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1D" w:rsidRDefault="00202E1D" w:rsidP="00B13AFD">
      <w:pPr>
        <w:pStyle w:val="1"/>
        <w:spacing w:before="0" w:after="0"/>
        <w:rPr>
          <w:bCs/>
          <w:caps/>
          <w:color w:val="000000"/>
          <w:sz w:val="24"/>
          <w:szCs w:val="24"/>
        </w:rPr>
      </w:pPr>
      <w:r>
        <w:rPr>
          <w:bCs/>
          <w:caps/>
          <w:color w:val="000000"/>
          <w:sz w:val="24"/>
          <w:szCs w:val="24"/>
        </w:rPr>
        <w:t>ПРОеКТ</w:t>
      </w:r>
    </w:p>
    <w:p w:rsidR="00202E1D" w:rsidRDefault="00202E1D" w:rsidP="00B13AFD">
      <w:pPr>
        <w:pStyle w:val="1"/>
        <w:spacing w:before="0" w:after="0"/>
        <w:rPr>
          <w:bCs/>
          <w:caps/>
          <w:color w:val="000000"/>
          <w:sz w:val="24"/>
          <w:szCs w:val="24"/>
        </w:rPr>
      </w:pPr>
      <w:r w:rsidRPr="00DA10E0">
        <w:rPr>
          <w:bCs/>
          <w:caps/>
          <w:color w:val="000000"/>
          <w:sz w:val="24"/>
          <w:szCs w:val="24"/>
        </w:rPr>
        <w:t>ТЕХНИЧЕСКО</w:t>
      </w:r>
      <w:r>
        <w:rPr>
          <w:bCs/>
          <w:caps/>
          <w:color w:val="000000"/>
          <w:sz w:val="24"/>
          <w:szCs w:val="24"/>
        </w:rPr>
        <w:t>го</w:t>
      </w:r>
      <w:r w:rsidRPr="00DA10E0">
        <w:rPr>
          <w:bCs/>
          <w:caps/>
          <w:color w:val="000000"/>
          <w:sz w:val="24"/>
          <w:szCs w:val="24"/>
        </w:rPr>
        <w:t xml:space="preserve"> ЗАДАНИ</w:t>
      </w:r>
      <w:r>
        <w:rPr>
          <w:bCs/>
          <w:caps/>
          <w:color w:val="000000"/>
          <w:sz w:val="24"/>
          <w:szCs w:val="24"/>
        </w:rPr>
        <w:t>я</w:t>
      </w:r>
    </w:p>
    <w:p w:rsidR="00202E1D" w:rsidRPr="00202E1D" w:rsidRDefault="00202E1D" w:rsidP="00B13AFD">
      <w:pPr>
        <w:jc w:val="center"/>
        <w:rPr>
          <w:b/>
        </w:rPr>
      </w:pPr>
      <w:bookmarkStart w:id="0" w:name="_GoBack"/>
      <w:r w:rsidRPr="00202E1D">
        <w:rPr>
          <w:b/>
        </w:rPr>
        <w:t xml:space="preserve">на организацию и проведение </w:t>
      </w:r>
      <w:r w:rsidR="00B13AFD">
        <w:rPr>
          <w:b/>
        </w:rPr>
        <w:t>тренинг</w:t>
      </w:r>
      <w:r w:rsidR="00E35691">
        <w:rPr>
          <w:b/>
        </w:rPr>
        <w:t>а</w:t>
      </w:r>
      <w:r w:rsidR="005856D7">
        <w:rPr>
          <w:b/>
        </w:rPr>
        <w:t xml:space="preserve"> по теме: «4</w:t>
      </w:r>
      <w:r w:rsidRPr="00202E1D">
        <w:rPr>
          <w:b/>
        </w:rPr>
        <w:t>К: компетенции будущего»</w:t>
      </w:r>
    </w:p>
    <w:bookmarkEnd w:id="0"/>
    <w:p w:rsidR="00202E1D" w:rsidRPr="00202E1D" w:rsidRDefault="00202E1D" w:rsidP="00202E1D">
      <w:pPr>
        <w:spacing w:after="0"/>
        <w:jc w:val="center"/>
        <w:rPr>
          <w:b/>
          <w:color w:val="000000"/>
        </w:rPr>
      </w:pPr>
    </w:p>
    <w:p w:rsidR="00202E1D" w:rsidRPr="00AD471D" w:rsidRDefault="00202E1D" w:rsidP="00D8384C">
      <w:pPr>
        <w:numPr>
          <w:ilvl w:val="0"/>
          <w:numId w:val="2"/>
        </w:numPr>
        <w:tabs>
          <w:tab w:val="clear" w:pos="360"/>
          <w:tab w:val="left" w:pos="0"/>
          <w:tab w:val="left" w:pos="426"/>
        </w:tabs>
        <w:autoSpaceDE w:val="0"/>
        <w:autoSpaceDN w:val="0"/>
        <w:adjustRightInd w:val="0"/>
        <w:spacing w:after="0"/>
        <w:ind w:left="0" w:firstLine="0"/>
        <w:outlineLvl w:val="0"/>
        <w:rPr>
          <w:color w:val="000000"/>
        </w:rPr>
      </w:pPr>
      <w:r>
        <w:rPr>
          <w:b/>
          <w:bCs/>
          <w:color w:val="000000"/>
        </w:rPr>
        <w:t xml:space="preserve">Предмет технического задания </w:t>
      </w:r>
      <w:r w:rsidR="00B13AFD">
        <w:rPr>
          <w:b/>
          <w:bCs/>
          <w:color w:val="000000"/>
        </w:rPr>
        <w:t>–</w:t>
      </w:r>
      <w:r>
        <w:rPr>
          <w:b/>
          <w:bCs/>
          <w:color w:val="000000"/>
        </w:rPr>
        <w:t xml:space="preserve"> </w:t>
      </w:r>
      <w:r w:rsidR="00B13AFD" w:rsidRPr="00B13AFD">
        <w:rPr>
          <w:bCs/>
          <w:color w:val="000000"/>
        </w:rPr>
        <w:t>организация и проведение тренинг</w:t>
      </w:r>
      <w:r w:rsidR="00E35691">
        <w:rPr>
          <w:bCs/>
          <w:color w:val="000000"/>
        </w:rPr>
        <w:t>а</w:t>
      </w:r>
      <w:r w:rsidR="00B13AFD" w:rsidRPr="00B13AFD">
        <w:rPr>
          <w:bCs/>
          <w:color w:val="000000"/>
        </w:rPr>
        <w:t xml:space="preserve"> </w:t>
      </w:r>
      <w:r w:rsidRPr="00AD471D">
        <w:rPr>
          <w:color w:val="000000"/>
        </w:rPr>
        <w:t>по</w:t>
      </w:r>
      <w:r>
        <w:rPr>
          <w:color w:val="000000"/>
        </w:rPr>
        <w:t xml:space="preserve"> развитию</w:t>
      </w:r>
      <w:r w:rsidR="00B13AFD">
        <w:rPr>
          <w:color w:val="000000"/>
        </w:rPr>
        <w:t xml:space="preserve"> </w:t>
      </w:r>
      <w:r w:rsidR="00C35986">
        <w:rPr>
          <w:color w:val="000000"/>
        </w:rPr>
        <w:t>4К-</w:t>
      </w:r>
      <w:r w:rsidR="005856D7">
        <w:rPr>
          <w:color w:val="000000"/>
        </w:rPr>
        <w:t>компетенций</w:t>
      </w:r>
      <w:r w:rsidR="00C35986">
        <w:rPr>
          <w:color w:val="000000"/>
        </w:rPr>
        <w:t xml:space="preserve"> – </w:t>
      </w:r>
      <w:r w:rsidR="00C35986" w:rsidRPr="00C35986">
        <w:rPr>
          <w:color w:val="000000"/>
        </w:rPr>
        <w:t>критичност</w:t>
      </w:r>
      <w:r w:rsidR="00C35986">
        <w:rPr>
          <w:color w:val="000000"/>
        </w:rPr>
        <w:t>и</w:t>
      </w:r>
      <w:r w:rsidR="00C35986" w:rsidRPr="00C35986">
        <w:rPr>
          <w:color w:val="000000"/>
        </w:rPr>
        <w:t xml:space="preserve"> мышления, </w:t>
      </w:r>
      <w:r w:rsidR="006576AB" w:rsidRPr="006576AB">
        <w:rPr>
          <w:color w:val="000000"/>
        </w:rPr>
        <w:t>коллабораци</w:t>
      </w:r>
      <w:r w:rsidR="006576AB">
        <w:rPr>
          <w:color w:val="000000"/>
        </w:rPr>
        <w:t>и</w:t>
      </w:r>
      <w:r w:rsidR="00C35986" w:rsidRPr="00C35986">
        <w:rPr>
          <w:color w:val="000000"/>
        </w:rPr>
        <w:t>, коммуникаци</w:t>
      </w:r>
      <w:r w:rsidR="00C35986">
        <w:rPr>
          <w:color w:val="000000"/>
        </w:rPr>
        <w:t>и</w:t>
      </w:r>
      <w:r w:rsidR="00C35986" w:rsidRPr="00C35986">
        <w:rPr>
          <w:color w:val="000000"/>
        </w:rPr>
        <w:t>, креативност</w:t>
      </w:r>
      <w:r w:rsidR="00C35986">
        <w:rPr>
          <w:color w:val="000000"/>
        </w:rPr>
        <w:t>и</w:t>
      </w:r>
      <w:r w:rsidR="00C35986" w:rsidRPr="00C35986">
        <w:rPr>
          <w:color w:val="000000"/>
        </w:rPr>
        <w:t>.</w:t>
      </w:r>
    </w:p>
    <w:p w:rsidR="00202E1D" w:rsidRPr="009A7F45" w:rsidRDefault="00202E1D" w:rsidP="00D8384C">
      <w:pPr>
        <w:pStyle w:val="ConsPlusNormal"/>
        <w:numPr>
          <w:ilvl w:val="0"/>
          <w:numId w:val="2"/>
        </w:numPr>
        <w:tabs>
          <w:tab w:val="clear" w:pos="360"/>
          <w:tab w:val="left" w:pos="426"/>
        </w:tabs>
        <w:ind w:left="0" w:firstLine="0"/>
        <w:jc w:val="both"/>
        <w:outlineLvl w:val="0"/>
        <w:rPr>
          <w:rFonts w:ascii="Times New Roman" w:hAnsi="Times New Roman"/>
          <w:color w:val="000000"/>
          <w:spacing w:val="2"/>
          <w:sz w:val="24"/>
          <w:szCs w:val="24"/>
        </w:rPr>
      </w:pPr>
      <w:r w:rsidRPr="00BB2C00">
        <w:rPr>
          <w:rFonts w:ascii="Times New Roman" w:hAnsi="Times New Roman"/>
          <w:b/>
          <w:color w:val="000000"/>
          <w:sz w:val="24"/>
          <w:szCs w:val="24"/>
        </w:rPr>
        <w:t>Сроки</w:t>
      </w:r>
      <w:r>
        <w:rPr>
          <w:rFonts w:ascii="Times New Roman" w:hAnsi="Times New Roman"/>
          <w:b/>
          <w:color w:val="000000"/>
          <w:sz w:val="24"/>
          <w:szCs w:val="24"/>
        </w:rPr>
        <w:t>, формат, общее количество участников</w:t>
      </w:r>
      <w:r w:rsidRPr="00BB2C00">
        <w:rPr>
          <w:rFonts w:ascii="Times New Roman" w:hAnsi="Times New Roman"/>
          <w:b/>
          <w:color w:val="000000"/>
          <w:sz w:val="24"/>
          <w:szCs w:val="24"/>
        </w:rPr>
        <w:t xml:space="preserve">: </w:t>
      </w:r>
    </w:p>
    <w:p w:rsidR="00202E1D" w:rsidRDefault="00766330" w:rsidP="00D8384C">
      <w:pPr>
        <w:pStyle w:val="ConsPlusNormal"/>
        <w:numPr>
          <w:ilvl w:val="1"/>
          <w:numId w:val="4"/>
        </w:numPr>
        <w:ind w:left="0" w:firstLine="0"/>
        <w:jc w:val="both"/>
        <w:outlineLvl w:val="0"/>
        <w:rPr>
          <w:rFonts w:ascii="Times New Roman" w:hAnsi="Times New Roman"/>
          <w:color w:val="000000"/>
          <w:spacing w:val="2"/>
          <w:sz w:val="24"/>
          <w:szCs w:val="24"/>
        </w:rPr>
      </w:pPr>
      <w:r w:rsidRPr="00D8384C">
        <w:rPr>
          <w:rFonts w:ascii="Times New Roman" w:hAnsi="Times New Roman"/>
          <w:bCs/>
          <w:color w:val="000000"/>
          <w:sz w:val="24"/>
          <w:szCs w:val="24"/>
          <w:u w:val="single"/>
        </w:rPr>
        <w:t>Срок реализации мероприяти</w:t>
      </w:r>
      <w:r w:rsidR="00E35691">
        <w:rPr>
          <w:rFonts w:ascii="Times New Roman" w:hAnsi="Times New Roman"/>
          <w:bCs/>
          <w:color w:val="000000"/>
          <w:sz w:val="24"/>
          <w:szCs w:val="24"/>
          <w:u w:val="single"/>
        </w:rPr>
        <w:t>я</w:t>
      </w:r>
      <w:r w:rsidR="00202E1D" w:rsidRPr="00D8384C">
        <w:rPr>
          <w:rFonts w:ascii="Times New Roman" w:hAnsi="Times New Roman"/>
          <w:bCs/>
          <w:color w:val="000000"/>
          <w:sz w:val="24"/>
          <w:szCs w:val="24"/>
          <w:u w:val="single"/>
        </w:rPr>
        <w:t>.</w:t>
      </w:r>
      <w:r>
        <w:rPr>
          <w:rFonts w:ascii="Times New Roman" w:hAnsi="Times New Roman"/>
          <w:b/>
          <w:color w:val="000000"/>
          <w:sz w:val="24"/>
          <w:szCs w:val="24"/>
        </w:rPr>
        <w:t xml:space="preserve"> </w:t>
      </w:r>
      <w:r w:rsidRPr="00766330">
        <w:rPr>
          <w:rFonts w:ascii="Times New Roman" w:hAnsi="Times New Roman"/>
          <w:color w:val="000000"/>
          <w:sz w:val="24"/>
          <w:szCs w:val="24"/>
        </w:rPr>
        <w:t>М</w:t>
      </w:r>
      <w:r w:rsidR="00202E1D" w:rsidRPr="003431E8">
        <w:rPr>
          <w:rFonts w:ascii="Times New Roman" w:hAnsi="Times New Roman"/>
          <w:bCs/>
          <w:color w:val="000000"/>
          <w:sz w:val="24"/>
          <w:szCs w:val="24"/>
        </w:rPr>
        <w:t>ероприяти</w:t>
      </w:r>
      <w:r w:rsidR="00E35691">
        <w:rPr>
          <w:rFonts w:ascii="Times New Roman" w:hAnsi="Times New Roman"/>
          <w:bCs/>
          <w:color w:val="000000"/>
          <w:sz w:val="24"/>
          <w:szCs w:val="24"/>
        </w:rPr>
        <w:t>е</w:t>
      </w:r>
      <w:r w:rsidR="00202E1D" w:rsidRPr="003431E8">
        <w:rPr>
          <w:rFonts w:ascii="Times New Roman" w:hAnsi="Times New Roman"/>
          <w:bCs/>
          <w:color w:val="000000"/>
          <w:sz w:val="24"/>
          <w:szCs w:val="24"/>
        </w:rPr>
        <w:t xml:space="preserve"> реализу</w:t>
      </w:r>
      <w:r>
        <w:rPr>
          <w:rFonts w:ascii="Times New Roman" w:hAnsi="Times New Roman"/>
          <w:bCs/>
          <w:color w:val="000000"/>
          <w:sz w:val="24"/>
          <w:szCs w:val="24"/>
        </w:rPr>
        <w:t>ю</w:t>
      </w:r>
      <w:r w:rsidR="00202E1D" w:rsidRPr="003431E8">
        <w:rPr>
          <w:rFonts w:ascii="Times New Roman" w:hAnsi="Times New Roman"/>
          <w:bCs/>
          <w:color w:val="000000"/>
          <w:sz w:val="24"/>
          <w:szCs w:val="24"/>
        </w:rPr>
        <w:t>тся</w:t>
      </w:r>
      <w:r w:rsidR="00202E1D">
        <w:rPr>
          <w:rFonts w:ascii="Times New Roman" w:hAnsi="Times New Roman"/>
          <w:b/>
          <w:color w:val="000000"/>
          <w:sz w:val="24"/>
          <w:szCs w:val="24"/>
        </w:rPr>
        <w:t xml:space="preserve"> </w:t>
      </w:r>
      <w:r>
        <w:rPr>
          <w:rFonts w:ascii="Times New Roman" w:hAnsi="Times New Roman"/>
          <w:color w:val="000000"/>
          <w:spacing w:val="2"/>
          <w:sz w:val="24"/>
          <w:szCs w:val="24"/>
        </w:rPr>
        <w:t>с момента заключения договор</w:t>
      </w:r>
      <w:r w:rsidR="00202E1D" w:rsidRPr="00BB2C00">
        <w:rPr>
          <w:rFonts w:ascii="Times New Roman" w:hAnsi="Times New Roman"/>
          <w:color w:val="000000"/>
          <w:spacing w:val="2"/>
          <w:sz w:val="24"/>
          <w:szCs w:val="24"/>
        </w:rPr>
        <w:t xml:space="preserve">а </w:t>
      </w:r>
      <w:r w:rsidR="00202E1D" w:rsidRPr="00EC3D9E">
        <w:rPr>
          <w:rFonts w:ascii="Times New Roman" w:hAnsi="Times New Roman"/>
          <w:color w:val="000000"/>
          <w:spacing w:val="2"/>
          <w:sz w:val="24"/>
          <w:szCs w:val="24"/>
        </w:rPr>
        <w:t>п</w:t>
      </w:r>
      <w:r w:rsidRPr="00EC3D9E">
        <w:rPr>
          <w:rFonts w:ascii="Times New Roman" w:hAnsi="Times New Roman"/>
          <w:color w:val="000000"/>
          <w:spacing w:val="2"/>
          <w:sz w:val="24"/>
          <w:szCs w:val="24"/>
        </w:rPr>
        <w:t>о 3</w:t>
      </w:r>
      <w:r w:rsidR="00E35691" w:rsidRPr="00EC3D9E">
        <w:rPr>
          <w:rFonts w:ascii="Times New Roman" w:hAnsi="Times New Roman"/>
          <w:color w:val="000000"/>
          <w:spacing w:val="2"/>
          <w:sz w:val="24"/>
          <w:szCs w:val="24"/>
        </w:rPr>
        <w:t>1</w:t>
      </w:r>
      <w:r w:rsidRPr="00EC3D9E">
        <w:rPr>
          <w:rFonts w:ascii="Times New Roman" w:hAnsi="Times New Roman"/>
          <w:color w:val="000000"/>
          <w:spacing w:val="2"/>
          <w:sz w:val="24"/>
          <w:szCs w:val="24"/>
        </w:rPr>
        <w:t>.</w:t>
      </w:r>
      <w:r w:rsidR="00E35691" w:rsidRPr="00EC3D9E">
        <w:rPr>
          <w:rFonts w:ascii="Times New Roman" w:hAnsi="Times New Roman"/>
          <w:color w:val="000000"/>
          <w:spacing w:val="2"/>
          <w:sz w:val="24"/>
          <w:szCs w:val="24"/>
        </w:rPr>
        <w:t>10</w:t>
      </w:r>
      <w:r w:rsidRPr="00EC3D9E">
        <w:rPr>
          <w:rFonts w:ascii="Times New Roman" w:hAnsi="Times New Roman"/>
          <w:color w:val="000000"/>
          <w:spacing w:val="2"/>
          <w:sz w:val="24"/>
          <w:szCs w:val="24"/>
        </w:rPr>
        <w:t>.2021</w:t>
      </w:r>
      <w:r>
        <w:rPr>
          <w:rFonts w:ascii="Times New Roman" w:hAnsi="Times New Roman"/>
          <w:color w:val="000000"/>
          <w:spacing w:val="2"/>
          <w:sz w:val="24"/>
          <w:szCs w:val="24"/>
        </w:rPr>
        <w:t xml:space="preserve"> года </w:t>
      </w:r>
      <w:r w:rsidR="00202E1D" w:rsidRPr="00BB2C00">
        <w:rPr>
          <w:rFonts w:ascii="Times New Roman" w:hAnsi="Times New Roman"/>
          <w:color w:val="000000"/>
          <w:spacing w:val="2"/>
          <w:sz w:val="24"/>
          <w:szCs w:val="24"/>
        </w:rPr>
        <w:t>включительно.</w:t>
      </w:r>
      <w:r w:rsidR="00202E1D">
        <w:rPr>
          <w:rFonts w:ascii="Times New Roman" w:hAnsi="Times New Roman"/>
          <w:color w:val="000000"/>
          <w:spacing w:val="2"/>
          <w:sz w:val="24"/>
          <w:szCs w:val="24"/>
        </w:rPr>
        <w:t xml:space="preserve"> Фактические сроки проведения и тематика мероприятия согласовываются не менее чем </w:t>
      </w:r>
      <w:r w:rsidR="00202E1D" w:rsidRPr="00556098">
        <w:rPr>
          <w:rFonts w:ascii="Times New Roman" w:hAnsi="Times New Roman"/>
          <w:color w:val="000000"/>
          <w:spacing w:val="2"/>
          <w:sz w:val="24"/>
          <w:szCs w:val="24"/>
        </w:rPr>
        <w:t xml:space="preserve">за </w:t>
      </w:r>
      <w:r w:rsidR="00E35691">
        <w:rPr>
          <w:rFonts w:ascii="Times New Roman" w:hAnsi="Times New Roman"/>
          <w:color w:val="000000"/>
          <w:spacing w:val="2"/>
          <w:sz w:val="24"/>
          <w:szCs w:val="24"/>
        </w:rPr>
        <w:t>10</w:t>
      </w:r>
      <w:r w:rsidR="00202E1D" w:rsidRPr="00556098">
        <w:rPr>
          <w:rFonts w:ascii="Times New Roman" w:hAnsi="Times New Roman"/>
          <w:color w:val="000000"/>
          <w:spacing w:val="2"/>
          <w:sz w:val="24"/>
          <w:szCs w:val="24"/>
        </w:rPr>
        <w:t xml:space="preserve"> дней</w:t>
      </w:r>
      <w:r w:rsidR="00202E1D">
        <w:rPr>
          <w:rFonts w:ascii="Times New Roman" w:hAnsi="Times New Roman"/>
          <w:color w:val="000000"/>
          <w:spacing w:val="2"/>
          <w:sz w:val="24"/>
          <w:szCs w:val="24"/>
        </w:rPr>
        <w:t xml:space="preserve"> до даты фактического проведения мероприятия. </w:t>
      </w:r>
    </w:p>
    <w:p w:rsidR="00A46FF9" w:rsidRPr="00EC3D9E" w:rsidRDefault="00202E1D" w:rsidP="00C35986">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D8384C">
        <w:rPr>
          <w:rFonts w:ascii="Times New Roman" w:hAnsi="Times New Roman"/>
          <w:color w:val="000000"/>
          <w:spacing w:val="2"/>
          <w:sz w:val="24"/>
          <w:szCs w:val="24"/>
          <w:u w:val="single"/>
        </w:rPr>
        <w:t xml:space="preserve"> </w:t>
      </w:r>
      <w:r w:rsidR="00766330" w:rsidRPr="00D8384C">
        <w:rPr>
          <w:rFonts w:ascii="Times New Roman" w:hAnsi="Times New Roman"/>
          <w:color w:val="000000"/>
          <w:spacing w:val="2"/>
          <w:sz w:val="24"/>
          <w:szCs w:val="24"/>
          <w:u w:val="single"/>
        </w:rPr>
        <w:t>Формат проведения, количество и продолжительность мероприяти</w:t>
      </w:r>
      <w:r w:rsidR="00E35691">
        <w:rPr>
          <w:rFonts w:ascii="Times New Roman" w:hAnsi="Times New Roman"/>
          <w:color w:val="000000"/>
          <w:spacing w:val="2"/>
          <w:sz w:val="24"/>
          <w:szCs w:val="24"/>
          <w:u w:val="single"/>
        </w:rPr>
        <w:t>я</w:t>
      </w:r>
      <w:r w:rsidRPr="00D8384C">
        <w:rPr>
          <w:rFonts w:ascii="Times New Roman" w:hAnsi="Times New Roman"/>
          <w:color w:val="000000"/>
          <w:spacing w:val="2"/>
          <w:sz w:val="24"/>
          <w:szCs w:val="24"/>
          <w:u w:val="single"/>
        </w:rPr>
        <w:t>.</w:t>
      </w:r>
      <w:r w:rsidRPr="009A315D">
        <w:rPr>
          <w:rFonts w:ascii="Times New Roman" w:hAnsi="Times New Roman"/>
          <w:color w:val="000000"/>
          <w:spacing w:val="2"/>
          <w:sz w:val="24"/>
          <w:szCs w:val="24"/>
        </w:rPr>
        <w:t xml:space="preserve"> </w:t>
      </w:r>
      <w:r w:rsidR="00D8384C">
        <w:rPr>
          <w:rFonts w:ascii="Times New Roman" w:hAnsi="Times New Roman"/>
          <w:color w:val="000000"/>
          <w:spacing w:val="2"/>
          <w:sz w:val="24"/>
          <w:szCs w:val="24"/>
        </w:rPr>
        <w:t xml:space="preserve">Формат проведения – </w:t>
      </w:r>
      <w:r w:rsidR="00766330">
        <w:rPr>
          <w:rFonts w:ascii="Times New Roman" w:hAnsi="Times New Roman"/>
          <w:color w:val="000000"/>
          <w:spacing w:val="2"/>
          <w:sz w:val="24"/>
          <w:szCs w:val="24"/>
        </w:rPr>
        <w:t>тренинг</w:t>
      </w:r>
      <w:r w:rsidR="00766330" w:rsidRPr="009A315D">
        <w:rPr>
          <w:rFonts w:ascii="Times New Roman" w:hAnsi="Times New Roman"/>
          <w:color w:val="000000"/>
          <w:spacing w:val="2"/>
          <w:sz w:val="24"/>
          <w:szCs w:val="24"/>
        </w:rPr>
        <w:t>.</w:t>
      </w:r>
      <w:r w:rsidR="00766330">
        <w:rPr>
          <w:rFonts w:ascii="Times New Roman" w:hAnsi="Times New Roman"/>
          <w:color w:val="000000"/>
          <w:spacing w:val="2"/>
          <w:sz w:val="24"/>
          <w:szCs w:val="24"/>
        </w:rPr>
        <w:t xml:space="preserve"> </w:t>
      </w:r>
      <w:r w:rsidR="00E35691">
        <w:rPr>
          <w:rFonts w:ascii="Times New Roman" w:hAnsi="Times New Roman"/>
          <w:color w:val="000000"/>
          <w:spacing w:val="2"/>
          <w:sz w:val="24"/>
          <w:szCs w:val="24"/>
        </w:rPr>
        <w:t>К</w:t>
      </w:r>
      <w:r w:rsidRPr="009A315D">
        <w:rPr>
          <w:rFonts w:ascii="Times New Roman" w:hAnsi="Times New Roman"/>
          <w:color w:val="000000"/>
          <w:spacing w:val="2"/>
          <w:sz w:val="24"/>
          <w:szCs w:val="24"/>
        </w:rPr>
        <w:t>оличество</w:t>
      </w:r>
      <w:r w:rsidR="00766330">
        <w:rPr>
          <w:rFonts w:ascii="Times New Roman" w:hAnsi="Times New Roman"/>
          <w:color w:val="000000"/>
          <w:spacing w:val="2"/>
          <w:sz w:val="24"/>
          <w:szCs w:val="24"/>
        </w:rPr>
        <w:t xml:space="preserve"> </w:t>
      </w:r>
      <w:r w:rsidR="00E35691">
        <w:rPr>
          <w:rFonts w:ascii="Times New Roman" w:hAnsi="Times New Roman"/>
          <w:color w:val="000000"/>
          <w:spacing w:val="2"/>
          <w:sz w:val="24"/>
          <w:szCs w:val="24"/>
        </w:rPr>
        <w:t>и продолжительность мероприятия</w:t>
      </w:r>
      <w:r w:rsidRPr="009A315D">
        <w:rPr>
          <w:rFonts w:ascii="Times New Roman" w:hAnsi="Times New Roman"/>
          <w:color w:val="000000"/>
          <w:spacing w:val="2"/>
          <w:sz w:val="24"/>
          <w:szCs w:val="24"/>
        </w:rPr>
        <w:t xml:space="preserve"> – </w:t>
      </w:r>
      <w:r w:rsidR="00E35691">
        <w:rPr>
          <w:rFonts w:ascii="Times New Roman" w:hAnsi="Times New Roman"/>
          <w:color w:val="000000"/>
          <w:spacing w:val="2"/>
          <w:sz w:val="24"/>
          <w:szCs w:val="24"/>
        </w:rPr>
        <w:t>1</w:t>
      </w:r>
      <w:r w:rsidRPr="009A315D">
        <w:rPr>
          <w:rFonts w:ascii="Times New Roman" w:hAnsi="Times New Roman"/>
          <w:color w:val="000000"/>
          <w:spacing w:val="2"/>
          <w:sz w:val="24"/>
          <w:szCs w:val="24"/>
        </w:rPr>
        <w:t xml:space="preserve"> </w:t>
      </w:r>
      <w:r w:rsidR="00E35691">
        <w:rPr>
          <w:rFonts w:ascii="Times New Roman" w:hAnsi="Times New Roman"/>
          <w:color w:val="000000"/>
          <w:spacing w:val="2"/>
          <w:sz w:val="24"/>
          <w:szCs w:val="24"/>
        </w:rPr>
        <w:t>тренинг</w:t>
      </w:r>
      <w:r w:rsidR="00186C9C">
        <w:rPr>
          <w:rFonts w:ascii="Times New Roman" w:hAnsi="Times New Roman"/>
          <w:color w:val="000000"/>
          <w:spacing w:val="2"/>
          <w:sz w:val="24"/>
          <w:szCs w:val="24"/>
        </w:rPr>
        <w:t xml:space="preserve"> не менее 3</w:t>
      </w:r>
      <w:r>
        <w:rPr>
          <w:rFonts w:ascii="Times New Roman" w:hAnsi="Times New Roman"/>
          <w:color w:val="000000"/>
          <w:spacing w:val="2"/>
          <w:sz w:val="24"/>
          <w:szCs w:val="24"/>
        </w:rPr>
        <w:t xml:space="preserve"> часов. </w:t>
      </w:r>
      <w:r w:rsidRPr="00EC3D9E">
        <w:rPr>
          <w:rFonts w:ascii="Times New Roman" w:hAnsi="Times New Roman"/>
          <w:color w:val="000000"/>
          <w:spacing w:val="2"/>
          <w:sz w:val="24"/>
          <w:szCs w:val="24"/>
        </w:rPr>
        <w:t>Исполнитель выбирает и согласовывает с Заказчиком</w:t>
      </w:r>
      <w:r w:rsidR="00186C9C" w:rsidRPr="00EC3D9E">
        <w:rPr>
          <w:rFonts w:ascii="Times New Roman" w:hAnsi="Times New Roman"/>
          <w:color w:val="000000"/>
          <w:spacing w:val="2"/>
          <w:sz w:val="24"/>
          <w:szCs w:val="24"/>
        </w:rPr>
        <w:t xml:space="preserve"> площадку</w:t>
      </w:r>
      <w:r w:rsidRPr="00EC3D9E">
        <w:rPr>
          <w:rFonts w:ascii="Times New Roman" w:hAnsi="Times New Roman"/>
          <w:color w:val="000000"/>
          <w:spacing w:val="2"/>
          <w:sz w:val="24"/>
          <w:szCs w:val="24"/>
        </w:rPr>
        <w:t xml:space="preserve">, позволяющую одновременно участвовать не менее чем </w:t>
      </w:r>
      <w:r w:rsidR="00186C9C" w:rsidRPr="00EC3D9E">
        <w:rPr>
          <w:rFonts w:ascii="Times New Roman" w:hAnsi="Times New Roman"/>
          <w:color w:val="000000"/>
          <w:spacing w:val="2"/>
          <w:sz w:val="24"/>
          <w:szCs w:val="24"/>
        </w:rPr>
        <w:t xml:space="preserve">15 </w:t>
      </w:r>
      <w:r w:rsidR="00A46FF9" w:rsidRPr="00EC3D9E">
        <w:rPr>
          <w:rFonts w:ascii="Times New Roman" w:hAnsi="Times New Roman"/>
          <w:color w:val="000000"/>
          <w:spacing w:val="2"/>
          <w:sz w:val="24"/>
          <w:szCs w:val="24"/>
        </w:rPr>
        <w:t>участникам</w:t>
      </w:r>
      <w:r w:rsidR="003500B8" w:rsidRPr="00EC3D9E">
        <w:rPr>
          <w:rFonts w:ascii="Times New Roman" w:hAnsi="Times New Roman"/>
          <w:color w:val="000000"/>
          <w:spacing w:val="2"/>
          <w:sz w:val="24"/>
          <w:szCs w:val="24"/>
        </w:rPr>
        <w:t xml:space="preserve">. </w:t>
      </w:r>
      <w:r w:rsidR="00186C9C" w:rsidRPr="00EC3D9E">
        <w:rPr>
          <w:rFonts w:ascii="Times New Roman" w:hAnsi="Times New Roman"/>
          <w:color w:val="000000"/>
          <w:spacing w:val="2"/>
          <w:sz w:val="24"/>
          <w:szCs w:val="24"/>
        </w:rPr>
        <w:t>Тр</w:t>
      </w:r>
      <w:r w:rsidR="00E35691" w:rsidRPr="00EC3D9E">
        <w:rPr>
          <w:rFonts w:ascii="Times New Roman" w:hAnsi="Times New Roman"/>
          <w:color w:val="000000"/>
          <w:spacing w:val="2"/>
          <w:sz w:val="24"/>
          <w:szCs w:val="24"/>
        </w:rPr>
        <w:t xml:space="preserve">енинг </w:t>
      </w:r>
      <w:r w:rsidR="00A46FF9" w:rsidRPr="00EC3D9E">
        <w:rPr>
          <w:rFonts w:ascii="Times New Roman" w:hAnsi="Times New Roman"/>
          <w:color w:val="000000"/>
          <w:spacing w:val="2"/>
          <w:sz w:val="24"/>
          <w:szCs w:val="24"/>
        </w:rPr>
        <w:t>проход</w:t>
      </w:r>
      <w:r w:rsidR="00E35691" w:rsidRPr="00EC3D9E">
        <w:rPr>
          <w:rFonts w:ascii="Times New Roman" w:hAnsi="Times New Roman"/>
          <w:color w:val="000000"/>
          <w:spacing w:val="2"/>
          <w:sz w:val="24"/>
          <w:szCs w:val="24"/>
        </w:rPr>
        <w:t>и</w:t>
      </w:r>
      <w:r w:rsidR="00A46FF9" w:rsidRPr="00EC3D9E">
        <w:rPr>
          <w:rFonts w:ascii="Times New Roman" w:hAnsi="Times New Roman"/>
          <w:color w:val="000000"/>
          <w:spacing w:val="2"/>
          <w:sz w:val="24"/>
          <w:szCs w:val="24"/>
        </w:rPr>
        <w:t xml:space="preserve">т в очном </w:t>
      </w:r>
      <w:r w:rsidR="00BE18D4" w:rsidRPr="00EC3D9E">
        <w:rPr>
          <w:rFonts w:ascii="Times New Roman" w:hAnsi="Times New Roman"/>
          <w:color w:val="000000"/>
          <w:spacing w:val="2"/>
          <w:sz w:val="24"/>
          <w:szCs w:val="24"/>
        </w:rPr>
        <w:t>формате</w:t>
      </w:r>
      <w:r w:rsidR="00A46FF9" w:rsidRPr="00EC3D9E">
        <w:rPr>
          <w:rFonts w:ascii="Times New Roman" w:hAnsi="Times New Roman"/>
          <w:color w:val="000000"/>
          <w:spacing w:val="2"/>
          <w:sz w:val="24"/>
          <w:szCs w:val="24"/>
        </w:rPr>
        <w:t>.</w:t>
      </w:r>
    </w:p>
    <w:p w:rsidR="00FB2ABD" w:rsidRPr="00EC3D9E" w:rsidRDefault="00A46FF9" w:rsidP="0049354B">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EC3D9E">
        <w:rPr>
          <w:rFonts w:ascii="Times New Roman" w:hAnsi="Times New Roman"/>
          <w:color w:val="000000"/>
          <w:spacing w:val="2"/>
          <w:sz w:val="24"/>
          <w:szCs w:val="24"/>
          <w:u w:val="single"/>
        </w:rPr>
        <w:t>Участники мероприяти</w:t>
      </w:r>
      <w:r w:rsidR="00B169FA" w:rsidRPr="00EC3D9E">
        <w:rPr>
          <w:rFonts w:ascii="Times New Roman" w:hAnsi="Times New Roman"/>
          <w:color w:val="000000"/>
          <w:spacing w:val="2"/>
          <w:sz w:val="24"/>
          <w:szCs w:val="24"/>
          <w:u w:val="single"/>
        </w:rPr>
        <w:t>я</w:t>
      </w:r>
      <w:r w:rsidRPr="00EC3D9E">
        <w:rPr>
          <w:rFonts w:ascii="Times New Roman" w:hAnsi="Times New Roman"/>
          <w:color w:val="000000"/>
          <w:spacing w:val="2"/>
          <w:sz w:val="24"/>
          <w:szCs w:val="24"/>
        </w:rPr>
        <w:t>:</w:t>
      </w:r>
      <w:r w:rsidR="00FB2ABD" w:rsidRPr="00EC3D9E">
        <w:rPr>
          <w:rFonts w:ascii="Times New Roman" w:hAnsi="Times New Roman"/>
          <w:color w:val="000000"/>
          <w:spacing w:val="2"/>
          <w:sz w:val="24"/>
          <w:szCs w:val="24"/>
        </w:rPr>
        <w:t xml:space="preserve"> физические лица, планирующие начать п</w:t>
      </w:r>
      <w:r w:rsidR="0049354B" w:rsidRPr="00EC3D9E">
        <w:rPr>
          <w:rFonts w:ascii="Times New Roman" w:hAnsi="Times New Roman"/>
          <w:color w:val="000000"/>
          <w:spacing w:val="2"/>
          <w:sz w:val="24"/>
          <w:szCs w:val="24"/>
        </w:rPr>
        <w:t>редпринимательскую деятельность</w:t>
      </w:r>
      <w:r w:rsidR="006B1E82" w:rsidRPr="00EC3D9E">
        <w:rPr>
          <w:rFonts w:ascii="Times New Roman" w:hAnsi="Times New Roman"/>
          <w:color w:val="000000"/>
          <w:spacing w:val="2"/>
          <w:sz w:val="24"/>
          <w:szCs w:val="24"/>
        </w:rPr>
        <w:t xml:space="preserve">, </w:t>
      </w:r>
      <w:r w:rsidR="00B169FA" w:rsidRPr="00EC3D9E">
        <w:rPr>
          <w:rFonts w:ascii="Times New Roman" w:hAnsi="Times New Roman"/>
          <w:color w:val="000000"/>
          <w:spacing w:val="2"/>
          <w:sz w:val="24"/>
          <w:szCs w:val="24"/>
        </w:rPr>
        <w:t>действующие субъекты малого и среднего предпринимательства Волгоградской области</w:t>
      </w:r>
      <w:r w:rsidR="006B1E82" w:rsidRPr="00EC3D9E">
        <w:rPr>
          <w:rFonts w:ascii="Times New Roman" w:hAnsi="Times New Roman"/>
          <w:color w:val="000000"/>
          <w:spacing w:val="2"/>
          <w:sz w:val="24"/>
          <w:szCs w:val="24"/>
        </w:rPr>
        <w:t xml:space="preserve"> и </w:t>
      </w:r>
      <w:proofErr w:type="spellStart"/>
      <w:r w:rsidR="006B1E82" w:rsidRPr="00EC3D9E">
        <w:rPr>
          <w:rFonts w:ascii="Times New Roman" w:hAnsi="Times New Roman"/>
          <w:color w:val="000000"/>
          <w:spacing w:val="2"/>
          <w:sz w:val="24"/>
          <w:szCs w:val="24"/>
        </w:rPr>
        <w:t>самозанятые</w:t>
      </w:r>
      <w:proofErr w:type="spellEnd"/>
      <w:r w:rsidR="006B1E82" w:rsidRPr="00EC3D9E">
        <w:rPr>
          <w:rFonts w:ascii="Times New Roman" w:hAnsi="Times New Roman"/>
          <w:color w:val="000000"/>
          <w:spacing w:val="2"/>
          <w:sz w:val="24"/>
          <w:szCs w:val="24"/>
        </w:rPr>
        <w:t xml:space="preserve"> граждане</w:t>
      </w:r>
      <w:r w:rsidR="00FB2ABD" w:rsidRPr="00EC3D9E">
        <w:rPr>
          <w:rFonts w:ascii="Times New Roman" w:hAnsi="Times New Roman"/>
          <w:color w:val="000000"/>
          <w:spacing w:val="2"/>
          <w:sz w:val="24"/>
          <w:szCs w:val="24"/>
        </w:rPr>
        <w:t>.</w:t>
      </w:r>
    </w:p>
    <w:p w:rsidR="00202E1D" w:rsidRPr="00D8384C" w:rsidRDefault="00BA47A3" w:rsidP="00D8384C">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D8384C">
        <w:rPr>
          <w:rFonts w:ascii="Times New Roman" w:hAnsi="Times New Roman"/>
          <w:color w:val="000000"/>
          <w:spacing w:val="2"/>
          <w:sz w:val="24"/>
          <w:szCs w:val="24"/>
          <w:u w:val="single"/>
        </w:rPr>
        <w:t>Общее к</w:t>
      </w:r>
      <w:r w:rsidR="00202E1D" w:rsidRPr="00D8384C">
        <w:rPr>
          <w:rFonts w:ascii="Times New Roman" w:hAnsi="Times New Roman"/>
          <w:color w:val="000000"/>
          <w:spacing w:val="2"/>
          <w:sz w:val="24"/>
          <w:szCs w:val="24"/>
          <w:u w:val="single"/>
        </w:rPr>
        <w:t>оличество участников мероприяти</w:t>
      </w:r>
      <w:r w:rsidR="00B169FA">
        <w:rPr>
          <w:rFonts w:ascii="Times New Roman" w:hAnsi="Times New Roman"/>
          <w:color w:val="000000"/>
          <w:spacing w:val="2"/>
          <w:sz w:val="24"/>
          <w:szCs w:val="24"/>
          <w:u w:val="single"/>
        </w:rPr>
        <w:t>я</w:t>
      </w:r>
      <w:r w:rsidR="00202E1D" w:rsidRPr="00D8384C">
        <w:rPr>
          <w:rFonts w:ascii="Times New Roman" w:hAnsi="Times New Roman"/>
          <w:color w:val="000000"/>
          <w:spacing w:val="2"/>
          <w:sz w:val="24"/>
          <w:szCs w:val="24"/>
          <w:u w:val="single"/>
        </w:rPr>
        <w:t>.</w:t>
      </w:r>
      <w:r w:rsidR="00B169FA">
        <w:rPr>
          <w:rFonts w:ascii="Times New Roman" w:hAnsi="Times New Roman"/>
          <w:color w:val="000000"/>
          <w:spacing w:val="2"/>
          <w:sz w:val="24"/>
          <w:szCs w:val="24"/>
        </w:rPr>
        <w:t xml:space="preserve"> Для участия в </w:t>
      </w:r>
      <w:r w:rsidR="008D6650" w:rsidRPr="00D8384C">
        <w:rPr>
          <w:rFonts w:ascii="Times New Roman" w:hAnsi="Times New Roman"/>
          <w:color w:val="000000"/>
          <w:spacing w:val="2"/>
          <w:sz w:val="24"/>
          <w:szCs w:val="24"/>
        </w:rPr>
        <w:t>тренинге</w:t>
      </w:r>
      <w:r w:rsidR="00186C9C" w:rsidRPr="00D8384C">
        <w:rPr>
          <w:rFonts w:ascii="Times New Roman" w:hAnsi="Times New Roman"/>
          <w:color w:val="000000"/>
          <w:spacing w:val="2"/>
          <w:sz w:val="24"/>
          <w:szCs w:val="24"/>
        </w:rPr>
        <w:t xml:space="preserve"> </w:t>
      </w:r>
      <w:r w:rsidR="00202E1D" w:rsidRPr="00D8384C">
        <w:rPr>
          <w:rFonts w:ascii="Times New Roman" w:hAnsi="Times New Roman"/>
          <w:color w:val="000000"/>
          <w:spacing w:val="2"/>
          <w:sz w:val="24"/>
          <w:szCs w:val="24"/>
        </w:rPr>
        <w:t>до</w:t>
      </w:r>
      <w:r w:rsidR="00186C9C" w:rsidRPr="00D8384C">
        <w:rPr>
          <w:rFonts w:ascii="Times New Roman" w:hAnsi="Times New Roman"/>
          <w:color w:val="000000"/>
          <w:spacing w:val="2"/>
          <w:sz w:val="24"/>
          <w:szCs w:val="24"/>
        </w:rPr>
        <w:t>лжно быть пр</w:t>
      </w:r>
      <w:r w:rsidRPr="00D8384C">
        <w:rPr>
          <w:rFonts w:ascii="Times New Roman" w:hAnsi="Times New Roman"/>
          <w:color w:val="000000"/>
          <w:spacing w:val="2"/>
          <w:sz w:val="24"/>
          <w:szCs w:val="24"/>
        </w:rPr>
        <w:t>ивлечено не менее 15 участников, указанных в п. 2.3 Проекта Технического задания.</w:t>
      </w:r>
      <w:r w:rsidR="00D8384C" w:rsidRPr="00D8384C">
        <w:rPr>
          <w:rFonts w:ascii="Times New Roman" w:hAnsi="Times New Roman"/>
          <w:color w:val="000000"/>
          <w:spacing w:val="2"/>
          <w:sz w:val="24"/>
          <w:szCs w:val="24"/>
        </w:rPr>
        <w:t xml:space="preserve"> </w:t>
      </w:r>
    </w:p>
    <w:p w:rsidR="00202E1D" w:rsidRPr="00B6686F" w:rsidRDefault="00202E1D" w:rsidP="00D8384C">
      <w:pPr>
        <w:pStyle w:val="msonormalcxspmiddle"/>
        <w:numPr>
          <w:ilvl w:val="0"/>
          <w:numId w:val="2"/>
        </w:numPr>
        <w:tabs>
          <w:tab w:val="clear" w:pos="360"/>
          <w:tab w:val="num" w:pos="0"/>
          <w:tab w:val="left" w:pos="142"/>
          <w:tab w:val="left" w:pos="426"/>
        </w:tabs>
        <w:spacing w:before="0" w:beforeAutospacing="0" w:after="0" w:afterAutospacing="0"/>
        <w:ind w:left="0" w:firstLine="0"/>
        <w:contextualSpacing/>
        <w:jc w:val="both"/>
        <w:outlineLvl w:val="0"/>
        <w:rPr>
          <w:bCs/>
          <w:color w:val="000000"/>
        </w:rPr>
      </w:pPr>
      <w:r w:rsidRPr="00BB2C00">
        <w:rPr>
          <w:b/>
          <w:bCs/>
          <w:color w:val="000000"/>
        </w:rPr>
        <w:t xml:space="preserve">Место </w:t>
      </w:r>
      <w:r>
        <w:rPr>
          <w:b/>
          <w:bCs/>
          <w:color w:val="000000"/>
        </w:rPr>
        <w:t xml:space="preserve">и </w:t>
      </w:r>
      <w:r w:rsidR="00B169FA">
        <w:rPr>
          <w:b/>
          <w:bCs/>
          <w:color w:val="000000"/>
        </w:rPr>
        <w:t>дата</w:t>
      </w:r>
      <w:r>
        <w:rPr>
          <w:b/>
          <w:bCs/>
          <w:color w:val="000000"/>
        </w:rPr>
        <w:t xml:space="preserve"> проведения мероприяти</w:t>
      </w:r>
      <w:r w:rsidR="00B169FA">
        <w:rPr>
          <w:b/>
          <w:bCs/>
          <w:color w:val="000000"/>
        </w:rPr>
        <w:t>я</w:t>
      </w:r>
      <w:r>
        <w:rPr>
          <w:b/>
          <w:bCs/>
          <w:color w:val="000000"/>
        </w:rPr>
        <w:t>.</w:t>
      </w:r>
      <w:r w:rsidRPr="00BB2C00">
        <w:rPr>
          <w:b/>
          <w:bCs/>
          <w:color w:val="000000"/>
        </w:rPr>
        <w:t xml:space="preserve"> </w:t>
      </w:r>
      <w:r w:rsidR="00B169FA">
        <w:rPr>
          <w:color w:val="000000"/>
        </w:rPr>
        <w:t>Тренинг</w:t>
      </w:r>
      <w:r>
        <w:rPr>
          <w:color w:val="000000"/>
        </w:rPr>
        <w:t xml:space="preserve"> провод</w:t>
      </w:r>
      <w:r w:rsidR="00B169FA">
        <w:rPr>
          <w:color w:val="000000"/>
        </w:rPr>
        <w:t>и</w:t>
      </w:r>
      <w:r>
        <w:rPr>
          <w:color w:val="000000"/>
        </w:rPr>
        <w:t xml:space="preserve">тся </w:t>
      </w:r>
      <w:r w:rsidR="00B169FA">
        <w:rPr>
          <w:color w:val="000000"/>
        </w:rPr>
        <w:t>в г. Волгоград</w:t>
      </w:r>
      <w:r w:rsidRPr="00BB2C00">
        <w:rPr>
          <w:color w:val="000000"/>
        </w:rPr>
        <w:t>.</w:t>
      </w:r>
      <w:r>
        <w:rPr>
          <w:color w:val="000000"/>
        </w:rPr>
        <w:t xml:space="preserve"> При заключении </w:t>
      </w:r>
      <w:r w:rsidR="00BA47A3">
        <w:rPr>
          <w:color w:val="000000"/>
        </w:rPr>
        <w:t>договор</w:t>
      </w:r>
      <w:r>
        <w:rPr>
          <w:color w:val="000000"/>
        </w:rPr>
        <w:t xml:space="preserve">а </w:t>
      </w:r>
      <w:r w:rsidRPr="009A315D">
        <w:rPr>
          <w:color w:val="000000"/>
        </w:rPr>
        <w:t xml:space="preserve">Исполнитель </w:t>
      </w:r>
      <w:r>
        <w:rPr>
          <w:color w:val="000000"/>
        </w:rPr>
        <w:t>и</w:t>
      </w:r>
      <w:r w:rsidRPr="009A315D">
        <w:rPr>
          <w:color w:val="000000"/>
        </w:rPr>
        <w:t xml:space="preserve"> Заказчик</w:t>
      </w:r>
      <w:r w:rsidR="00186C9C">
        <w:rPr>
          <w:color w:val="000000"/>
        </w:rPr>
        <w:t xml:space="preserve"> согласуют площадк</w:t>
      </w:r>
      <w:r w:rsidR="00B169FA">
        <w:rPr>
          <w:color w:val="000000"/>
        </w:rPr>
        <w:t>у</w:t>
      </w:r>
      <w:r w:rsidR="00186C9C">
        <w:rPr>
          <w:color w:val="000000"/>
        </w:rPr>
        <w:t xml:space="preserve"> и</w:t>
      </w:r>
      <w:r>
        <w:rPr>
          <w:color w:val="000000"/>
        </w:rPr>
        <w:t xml:space="preserve"> </w:t>
      </w:r>
      <w:r w:rsidR="00B169FA">
        <w:rPr>
          <w:color w:val="000000"/>
        </w:rPr>
        <w:t>дату</w:t>
      </w:r>
      <w:r>
        <w:rPr>
          <w:color w:val="000000"/>
        </w:rPr>
        <w:t xml:space="preserve"> проведения</w:t>
      </w:r>
      <w:r w:rsidRPr="009A315D">
        <w:rPr>
          <w:color w:val="000000"/>
        </w:rPr>
        <w:t xml:space="preserve"> </w:t>
      </w:r>
      <w:r>
        <w:rPr>
          <w:color w:val="000000"/>
        </w:rPr>
        <w:t>мероприяти</w:t>
      </w:r>
      <w:r w:rsidR="00EB77EE">
        <w:rPr>
          <w:color w:val="000000"/>
        </w:rPr>
        <w:t>я</w:t>
      </w:r>
      <w:r w:rsidR="00BA47A3">
        <w:rPr>
          <w:color w:val="000000"/>
        </w:rPr>
        <w:t>.</w:t>
      </w:r>
      <w:r w:rsidRPr="009A315D">
        <w:rPr>
          <w:color w:val="000000"/>
        </w:rPr>
        <w:t xml:space="preserve"> </w:t>
      </w:r>
    </w:p>
    <w:p w:rsidR="006576AB" w:rsidRPr="00B17767" w:rsidRDefault="00202E1D" w:rsidP="006576AB">
      <w:pPr>
        <w:numPr>
          <w:ilvl w:val="0"/>
          <w:numId w:val="2"/>
        </w:numPr>
        <w:tabs>
          <w:tab w:val="num" w:pos="0"/>
          <w:tab w:val="left" w:pos="567"/>
        </w:tabs>
        <w:spacing w:after="0"/>
        <w:ind w:left="0" w:firstLine="0"/>
        <w:outlineLvl w:val="0"/>
        <w:rPr>
          <w:b/>
          <w:color w:val="000000"/>
        </w:rPr>
      </w:pPr>
      <w:r w:rsidRPr="006576AB">
        <w:rPr>
          <w:b/>
          <w:color w:val="000000"/>
        </w:rPr>
        <w:t>Цел</w:t>
      </w:r>
      <w:r w:rsidR="00BA47A3" w:rsidRPr="006576AB">
        <w:rPr>
          <w:b/>
          <w:color w:val="000000"/>
        </w:rPr>
        <w:t>ь</w:t>
      </w:r>
      <w:r w:rsidR="00B17767">
        <w:rPr>
          <w:b/>
          <w:color w:val="000000"/>
        </w:rPr>
        <w:t>, задачи</w:t>
      </w:r>
      <w:r w:rsidR="00D066B5" w:rsidRPr="006576AB">
        <w:rPr>
          <w:b/>
          <w:color w:val="000000"/>
        </w:rPr>
        <w:t xml:space="preserve"> </w:t>
      </w:r>
      <w:r w:rsidRPr="006576AB">
        <w:rPr>
          <w:b/>
          <w:color w:val="000000"/>
        </w:rPr>
        <w:t xml:space="preserve">и </w:t>
      </w:r>
      <w:r w:rsidR="00147381" w:rsidRPr="006576AB">
        <w:rPr>
          <w:b/>
          <w:color w:val="000000"/>
        </w:rPr>
        <w:t>программа тренинга</w:t>
      </w:r>
      <w:r w:rsidRPr="006576AB">
        <w:rPr>
          <w:b/>
          <w:color w:val="000000"/>
        </w:rPr>
        <w:t xml:space="preserve">. </w:t>
      </w:r>
      <w:r w:rsidR="006576AB" w:rsidRPr="006576AB">
        <w:rPr>
          <w:color w:val="000000"/>
        </w:rPr>
        <w:t>Цель тренинга</w:t>
      </w:r>
      <w:r w:rsidR="00BE18D4">
        <w:rPr>
          <w:color w:val="000000"/>
        </w:rPr>
        <w:t xml:space="preserve"> – </w:t>
      </w:r>
      <w:r w:rsidR="006576AB" w:rsidRPr="006576AB">
        <w:rPr>
          <w:color w:val="000000"/>
        </w:rPr>
        <w:t xml:space="preserve">в интерактивной форме проработать компетенции будущего (коммуникация, </w:t>
      </w:r>
      <w:proofErr w:type="spellStart"/>
      <w:r w:rsidR="006576AB" w:rsidRPr="006576AB">
        <w:rPr>
          <w:color w:val="000000"/>
        </w:rPr>
        <w:t>коллаборация</w:t>
      </w:r>
      <w:proofErr w:type="spellEnd"/>
      <w:r w:rsidR="006576AB" w:rsidRPr="006576AB">
        <w:rPr>
          <w:color w:val="000000"/>
        </w:rPr>
        <w:t>, креативность, критическое мышление), оценить данные компетенции у у</w:t>
      </w:r>
      <w:r w:rsidR="006576AB">
        <w:rPr>
          <w:color w:val="000000"/>
        </w:rPr>
        <w:t>частников, спроецировать получе</w:t>
      </w:r>
      <w:r w:rsidR="006576AB" w:rsidRPr="006576AB">
        <w:rPr>
          <w:color w:val="000000"/>
        </w:rPr>
        <w:t>нные результаты на их бизнес-проекты (реально действующие, либо потенциальные).</w:t>
      </w:r>
      <w:r w:rsidRPr="006576AB">
        <w:rPr>
          <w:color w:val="000000"/>
        </w:rPr>
        <w:t xml:space="preserve"> </w:t>
      </w:r>
    </w:p>
    <w:p w:rsidR="00B17767" w:rsidRPr="00147381" w:rsidRDefault="00B17767" w:rsidP="00B17767">
      <w:pPr>
        <w:tabs>
          <w:tab w:val="left" w:pos="567"/>
        </w:tabs>
        <w:spacing w:after="0"/>
        <w:outlineLvl w:val="0"/>
        <w:rPr>
          <w:color w:val="000000"/>
        </w:rPr>
      </w:pPr>
      <w:r>
        <w:rPr>
          <w:color w:val="000000"/>
        </w:rPr>
        <w:t xml:space="preserve">Проведение </w:t>
      </w:r>
      <w:r w:rsidRPr="00147381">
        <w:rPr>
          <w:color w:val="000000"/>
        </w:rPr>
        <w:t xml:space="preserve">тренинга </w:t>
      </w:r>
      <w:r>
        <w:rPr>
          <w:color w:val="000000"/>
        </w:rPr>
        <w:t>позволит его участникам отработать</w:t>
      </w:r>
      <w:r w:rsidRPr="00147381">
        <w:rPr>
          <w:color w:val="000000"/>
        </w:rPr>
        <w:t>:</w:t>
      </w:r>
    </w:p>
    <w:p w:rsidR="00B17767" w:rsidRPr="00147381" w:rsidRDefault="00B17767" w:rsidP="00B17767">
      <w:pPr>
        <w:numPr>
          <w:ilvl w:val="0"/>
          <w:numId w:val="11"/>
        </w:numPr>
        <w:tabs>
          <w:tab w:val="left" w:pos="567"/>
        </w:tabs>
        <w:spacing w:after="0"/>
        <w:ind w:left="0" w:firstLine="426"/>
        <w:outlineLvl w:val="0"/>
        <w:rPr>
          <w:rFonts w:eastAsia="Calibri"/>
        </w:rPr>
      </w:pPr>
      <w:r w:rsidRPr="00147381">
        <w:rPr>
          <w:rFonts w:eastAsia="Calibri"/>
        </w:rPr>
        <w:t>Умение договариваться и налаживать контакты, слушать собеседника и доносить свою точку зрения до бизнес-партнера.</w:t>
      </w:r>
    </w:p>
    <w:p w:rsidR="00B17767" w:rsidRPr="00147381" w:rsidRDefault="00B17767" w:rsidP="00B17767">
      <w:pPr>
        <w:numPr>
          <w:ilvl w:val="0"/>
          <w:numId w:val="11"/>
        </w:numPr>
        <w:tabs>
          <w:tab w:val="left" w:pos="567"/>
        </w:tabs>
        <w:spacing w:after="0"/>
        <w:ind w:left="0" w:firstLine="426"/>
        <w:outlineLvl w:val="0"/>
        <w:rPr>
          <w:rFonts w:eastAsia="Calibri"/>
        </w:rPr>
      </w:pPr>
      <w:r w:rsidRPr="00147381">
        <w:rPr>
          <w:rFonts w:eastAsia="Calibri"/>
        </w:rPr>
        <w:t>Умение определять общую цель и способность ее достижения, распределение роли и оценка результата</w:t>
      </w:r>
      <w:r w:rsidR="00B169FA">
        <w:rPr>
          <w:rFonts w:eastAsia="Calibri"/>
        </w:rPr>
        <w:t>.</w:t>
      </w:r>
    </w:p>
    <w:p w:rsidR="00B17767" w:rsidRPr="00147381" w:rsidRDefault="00B17767" w:rsidP="00B17767">
      <w:pPr>
        <w:numPr>
          <w:ilvl w:val="0"/>
          <w:numId w:val="11"/>
        </w:numPr>
        <w:tabs>
          <w:tab w:val="left" w:pos="567"/>
        </w:tabs>
        <w:spacing w:after="0"/>
        <w:ind w:left="0" w:firstLine="426"/>
        <w:outlineLvl w:val="0"/>
        <w:rPr>
          <w:rFonts w:eastAsia="Calibri"/>
        </w:rPr>
      </w:pPr>
      <w:r w:rsidRPr="00147381">
        <w:rPr>
          <w:rFonts w:eastAsia="Calibri"/>
        </w:rPr>
        <w:t>Умение оценивать ситуацию с разных сторон, принимать нестандартные решения и чувствовать себя уверенно в меняющихся обстоятельствах.</w:t>
      </w:r>
    </w:p>
    <w:p w:rsidR="00B17767" w:rsidRPr="00B17767" w:rsidRDefault="00B17767" w:rsidP="00B17767">
      <w:pPr>
        <w:numPr>
          <w:ilvl w:val="0"/>
          <w:numId w:val="11"/>
        </w:numPr>
        <w:tabs>
          <w:tab w:val="left" w:pos="567"/>
        </w:tabs>
        <w:spacing w:after="0"/>
        <w:ind w:left="0" w:firstLine="426"/>
        <w:outlineLvl w:val="0"/>
        <w:rPr>
          <w:rFonts w:eastAsia="Calibri"/>
        </w:rPr>
      </w:pPr>
      <w:r w:rsidRPr="00147381">
        <w:rPr>
          <w:rFonts w:eastAsia="Calibri"/>
        </w:rPr>
        <w:t>Умение ориентироваться в потоках информации, видеть причинно-следственные связи, отсеивать ненужное и делать выводы.</w:t>
      </w:r>
    </w:p>
    <w:p w:rsidR="00147381" w:rsidRPr="00147381" w:rsidRDefault="00147381" w:rsidP="00147381">
      <w:pPr>
        <w:tabs>
          <w:tab w:val="left" w:pos="567"/>
        </w:tabs>
        <w:spacing w:after="0"/>
        <w:outlineLvl w:val="0"/>
        <w:rPr>
          <w:color w:val="000000"/>
        </w:rPr>
      </w:pPr>
      <w:r w:rsidRPr="00147381">
        <w:rPr>
          <w:color w:val="000000"/>
        </w:rPr>
        <w:t>В процессе проведения тренинга должны быть раскры</w:t>
      </w:r>
      <w:r w:rsidR="00B17767">
        <w:rPr>
          <w:color w:val="000000"/>
        </w:rPr>
        <w:t xml:space="preserve">ты </w:t>
      </w:r>
      <w:r w:rsidRPr="00147381">
        <w:rPr>
          <w:color w:val="000000"/>
        </w:rPr>
        <w:t xml:space="preserve">следующие </w:t>
      </w:r>
      <w:r w:rsidR="006576AB">
        <w:rPr>
          <w:color w:val="000000"/>
        </w:rPr>
        <w:t>темы</w:t>
      </w:r>
      <w:r w:rsidRPr="00147381">
        <w:rPr>
          <w:color w:val="000000"/>
        </w:rPr>
        <w:t xml:space="preserve">: </w:t>
      </w:r>
    </w:p>
    <w:p w:rsidR="00147381" w:rsidRPr="00147381" w:rsidRDefault="00147381" w:rsidP="00147381">
      <w:pPr>
        <w:tabs>
          <w:tab w:val="left" w:pos="567"/>
        </w:tabs>
        <w:spacing w:after="0"/>
        <w:outlineLvl w:val="0"/>
        <w:rPr>
          <w:color w:val="000000"/>
        </w:rPr>
      </w:pPr>
      <w:r w:rsidRPr="00147381">
        <w:rPr>
          <w:color w:val="000000"/>
        </w:rPr>
        <w:t xml:space="preserve">Что такое 4К? Как развивать компетенции будущего: критичность мышления, </w:t>
      </w:r>
      <w:proofErr w:type="spellStart"/>
      <w:r w:rsidR="006576AB" w:rsidRPr="006576AB">
        <w:rPr>
          <w:color w:val="000000"/>
        </w:rPr>
        <w:t>коллабораци</w:t>
      </w:r>
      <w:r w:rsidR="006576AB">
        <w:rPr>
          <w:color w:val="000000"/>
        </w:rPr>
        <w:t>ю</w:t>
      </w:r>
      <w:proofErr w:type="spellEnd"/>
      <w:r w:rsidRPr="00147381">
        <w:rPr>
          <w:color w:val="000000"/>
        </w:rPr>
        <w:t xml:space="preserve">, коммуникацию, креативность. </w:t>
      </w:r>
    </w:p>
    <w:p w:rsidR="00147381" w:rsidRPr="00147381" w:rsidRDefault="00147381" w:rsidP="00147381">
      <w:pPr>
        <w:numPr>
          <w:ilvl w:val="0"/>
          <w:numId w:val="10"/>
        </w:numPr>
        <w:spacing w:after="0"/>
        <w:outlineLvl w:val="0"/>
        <w:rPr>
          <w:color w:val="000000"/>
        </w:rPr>
      </w:pPr>
      <w:r w:rsidRPr="00147381">
        <w:rPr>
          <w:b/>
          <w:color w:val="000000"/>
        </w:rPr>
        <w:t>Коммуникация</w:t>
      </w:r>
      <w:r w:rsidR="00B169FA">
        <w:rPr>
          <w:color w:val="000000"/>
        </w:rPr>
        <w:t xml:space="preserve"> – </w:t>
      </w:r>
      <w:r w:rsidRPr="00147381">
        <w:rPr>
          <w:color w:val="000000"/>
        </w:rPr>
        <w:t xml:space="preserve">построение и виды коммуникаций: </w:t>
      </w:r>
      <w:proofErr w:type="spellStart"/>
      <w:r w:rsidRPr="00147381">
        <w:rPr>
          <w:color w:val="000000"/>
        </w:rPr>
        <w:t>внутриличностные</w:t>
      </w:r>
      <w:proofErr w:type="spellEnd"/>
      <w:r w:rsidRPr="00147381">
        <w:rPr>
          <w:color w:val="000000"/>
        </w:rPr>
        <w:t xml:space="preserve"> и межличностные, вербальная и невербальная. Коммуникативные процессы, особенности построения, виды коммуникативных барьеров. Бизнес-коммуникация.</w:t>
      </w:r>
    </w:p>
    <w:p w:rsidR="00147381" w:rsidRPr="00147381" w:rsidRDefault="00147381" w:rsidP="00147381">
      <w:pPr>
        <w:numPr>
          <w:ilvl w:val="0"/>
          <w:numId w:val="10"/>
        </w:numPr>
        <w:spacing w:after="0"/>
        <w:outlineLvl w:val="0"/>
        <w:rPr>
          <w:color w:val="000000"/>
        </w:rPr>
      </w:pPr>
      <w:proofErr w:type="spellStart"/>
      <w:r w:rsidRPr="00147381">
        <w:rPr>
          <w:b/>
          <w:color w:val="000000"/>
        </w:rPr>
        <w:t>Коллаборация</w:t>
      </w:r>
      <w:proofErr w:type="spellEnd"/>
      <w:r w:rsidRPr="00147381">
        <w:rPr>
          <w:color w:val="000000"/>
        </w:rPr>
        <w:t xml:space="preserve"> – бизнес-партнерство против бизнес-конкуренции; навыки работы в команде; форматы партнерского взаимодействия.</w:t>
      </w:r>
    </w:p>
    <w:p w:rsidR="00147381" w:rsidRPr="00147381" w:rsidRDefault="00147381" w:rsidP="00147381">
      <w:pPr>
        <w:numPr>
          <w:ilvl w:val="0"/>
          <w:numId w:val="10"/>
        </w:numPr>
        <w:spacing w:after="0"/>
        <w:outlineLvl w:val="0"/>
        <w:rPr>
          <w:color w:val="000000"/>
        </w:rPr>
      </w:pPr>
      <w:r w:rsidRPr="00147381">
        <w:rPr>
          <w:b/>
          <w:color w:val="000000"/>
        </w:rPr>
        <w:t>Креативность</w:t>
      </w:r>
      <w:r w:rsidRPr="00147381">
        <w:rPr>
          <w:color w:val="000000"/>
        </w:rPr>
        <w:t xml:space="preserve"> – мышление за рамки при</w:t>
      </w:r>
      <w:r>
        <w:rPr>
          <w:color w:val="000000"/>
        </w:rPr>
        <w:t xml:space="preserve">вычного; барьеры креативности; </w:t>
      </w:r>
      <w:r w:rsidRPr="00147381">
        <w:rPr>
          <w:color w:val="000000"/>
        </w:rPr>
        <w:t>толерантность к нестандартному.</w:t>
      </w:r>
    </w:p>
    <w:p w:rsidR="00B17767" w:rsidRPr="00B17767" w:rsidRDefault="00147381" w:rsidP="00147381">
      <w:pPr>
        <w:numPr>
          <w:ilvl w:val="0"/>
          <w:numId w:val="10"/>
        </w:numPr>
        <w:spacing w:after="0"/>
        <w:outlineLvl w:val="0"/>
        <w:rPr>
          <w:color w:val="000000"/>
        </w:rPr>
      </w:pPr>
      <w:r w:rsidRPr="00147381">
        <w:rPr>
          <w:b/>
          <w:color w:val="000000"/>
        </w:rPr>
        <w:t>Критическое мышление</w:t>
      </w:r>
      <w:r w:rsidR="00B169FA">
        <w:rPr>
          <w:color w:val="000000"/>
        </w:rPr>
        <w:t xml:space="preserve"> – </w:t>
      </w:r>
      <w:r w:rsidRPr="00147381">
        <w:rPr>
          <w:color w:val="000000"/>
        </w:rPr>
        <w:t>принятие решений в ситуации большого числа различных мнений; учет чужой точки зрения; отстаивание своей позиции при обсуждении.</w:t>
      </w:r>
    </w:p>
    <w:p w:rsidR="00EB77EE" w:rsidRDefault="00147381" w:rsidP="00EB77EE">
      <w:pPr>
        <w:tabs>
          <w:tab w:val="left" w:pos="567"/>
        </w:tabs>
        <w:spacing w:after="0"/>
        <w:outlineLvl w:val="0"/>
        <w:rPr>
          <w:color w:val="000000"/>
        </w:rPr>
      </w:pPr>
      <w:r w:rsidRPr="00147381">
        <w:rPr>
          <w:color w:val="000000"/>
        </w:rPr>
        <w:t xml:space="preserve">Отработка каждой компетенции </w:t>
      </w:r>
      <w:r w:rsidR="006576AB">
        <w:rPr>
          <w:color w:val="000000"/>
        </w:rPr>
        <w:t>должна</w:t>
      </w:r>
      <w:r w:rsidR="00D066B5">
        <w:rPr>
          <w:color w:val="000000"/>
        </w:rPr>
        <w:t xml:space="preserve"> </w:t>
      </w:r>
      <w:r>
        <w:rPr>
          <w:color w:val="000000"/>
        </w:rPr>
        <w:t>происходит</w:t>
      </w:r>
      <w:r w:rsidR="00D066B5">
        <w:rPr>
          <w:color w:val="000000"/>
        </w:rPr>
        <w:t>ь по средствам</w:t>
      </w:r>
      <w:r>
        <w:rPr>
          <w:color w:val="000000"/>
        </w:rPr>
        <w:t xml:space="preserve"> </w:t>
      </w:r>
      <w:r w:rsidR="00D066B5">
        <w:rPr>
          <w:color w:val="000000"/>
        </w:rPr>
        <w:t>взаимосвязанных</w:t>
      </w:r>
      <w:r w:rsidRPr="00147381">
        <w:rPr>
          <w:color w:val="000000"/>
        </w:rPr>
        <w:t xml:space="preserve"> между собой бизнес-игр</w:t>
      </w:r>
      <w:r w:rsidR="006576AB">
        <w:rPr>
          <w:color w:val="000000"/>
        </w:rPr>
        <w:t>.</w:t>
      </w:r>
      <w:r w:rsidRPr="00147381">
        <w:rPr>
          <w:color w:val="000000"/>
        </w:rPr>
        <w:t xml:space="preserve"> </w:t>
      </w:r>
    </w:p>
    <w:p w:rsidR="00202E1D" w:rsidRPr="00EB77EE" w:rsidRDefault="00EB77EE" w:rsidP="00EB77EE">
      <w:pPr>
        <w:tabs>
          <w:tab w:val="left" w:pos="567"/>
        </w:tabs>
        <w:spacing w:after="0"/>
        <w:outlineLvl w:val="0"/>
        <w:rPr>
          <w:color w:val="000000"/>
        </w:rPr>
      </w:pPr>
      <w:r>
        <w:rPr>
          <w:b/>
          <w:bCs/>
          <w:color w:val="000000"/>
        </w:rPr>
        <w:t>5</w:t>
      </w:r>
      <w:r w:rsidR="00202E1D" w:rsidRPr="00EB77EE">
        <w:rPr>
          <w:color w:val="000000"/>
        </w:rPr>
        <w:t xml:space="preserve">. </w:t>
      </w:r>
      <w:r w:rsidR="00202E1D" w:rsidRPr="00EB77EE">
        <w:rPr>
          <w:b/>
          <w:bCs/>
          <w:color w:val="000000"/>
        </w:rPr>
        <w:t>Требования к подготовке и реализации мероприяти</w:t>
      </w:r>
      <w:r w:rsidRPr="00EB77EE">
        <w:rPr>
          <w:b/>
          <w:bCs/>
          <w:color w:val="000000"/>
        </w:rPr>
        <w:t>я</w:t>
      </w:r>
      <w:r w:rsidR="00202E1D" w:rsidRPr="00EB77EE">
        <w:rPr>
          <w:b/>
          <w:bCs/>
          <w:color w:val="000000"/>
        </w:rPr>
        <w:t>.</w:t>
      </w:r>
    </w:p>
    <w:p w:rsidR="00202E1D" w:rsidRDefault="00202E1D" w:rsidP="002D0047">
      <w:pPr>
        <w:pStyle w:val="msonormalcxspmiddle"/>
        <w:spacing w:before="0" w:beforeAutospacing="0" w:after="0" w:afterAutospacing="0"/>
        <w:ind w:hanging="142"/>
        <w:contextualSpacing/>
        <w:jc w:val="both"/>
        <w:outlineLvl w:val="0"/>
      </w:pPr>
      <w:r w:rsidRPr="00A22DB1">
        <w:rPr>
          <w:b/>
          <w:bCs/>
          <w:iCs/>
          <w:color w:val="000000"/>
        </w:rPr>
        <w:t xml:space="preserve"> </w:t>
      </w:r>
      <w:r w:rsidRPr="00A22DB1">
        <w:rPr>
          <w:b/>
          <w:bCs/>
          <w:iCs/>
          <w:color w:val="000000"/>
        </w:rPr>
        <w:tab/>
      </w:r>
      <w:r w:rsidR="00EB77EE">
        <w:rPr>
          <w:bCs/>
          <w:iCs/>
          <w:color w:val="000000"/>
        </w:rPr>
        <w:t>5</w:t>
      </w:r>
      <w:r w:rsidRPr="00622E57">
        <w:rPr>
          <w:bCs/>
          <w:iCs/>
          <w:color w:val="000000"/>
        </w:rPr>
        <w:t>.1</w:t>
      </w:r>
      <w:r w:rsidRPr="00622E57">
        <w:rPr>
          <w:i/>
          <w:color w:val="000000"/>
        </w:rPr>
        <w:t>.</w:t>
      </w:r>
      <w:r w:rsidRPr="00A22DB1">
        <w:rPr>
          <w:i/>
          <w:color w:val="000000"/>
        </w:rPr>
        <w:t xml:space="preserve"> </w:t>
      </w:r>
      <w:r w:rsidRPr="00A22DB1">
        <w:rPr>
          <w:u w:val="single"/>
        </w:rPr>
        <w:t>Требования к</w:t>
      </w:r>
      <w:r w:rsidR="00924E30">
        <w:rPr>
          <w:u w:val="single"/>
        </w:rPr>
        <w:t xml:space="preserve"> </w:t>
      </w:r>
      <w:r w:rsidR="003A37DF">
        <w:rPr>
          <w:u w:val="single"/>
        </w:rPr>
        <w:t>бизнес-</w:t>
      </w:r>
      <w:r w:rsidR="00924E30">
        <w:rPr>
          <w:u w:val="single"/>
        </w:rPr>
        <w:t>тренер</w:t>
      </w:r>
      <w:r w:rsidR="003A37DF">
        <w:rPr>
          <w:u w:val="single"/>
        </w:rPr>
        <w:t>у</w:t>
      </w:r>
      <w:r w:rsidRPr="00A22DB1">
        <w:rPr>
          <w:u w:val="single"/>
        </w:rPr>
        <w:t>.</w:t>
      </w:r>
      <w:r w:rsidR="003A37DF">
        <w:t xml:space="preserve"> В работе </w:t>
      </w:r>
      <w:r w:rsidR="00924E30">
        <w:t xml:space="preserve">тренинга </w:t>
      </w:r>
      <w:r w:rsidRPr="00A22DB1">
        <w:t>Исполнитель обязан обеспечить участие:</w:t>
      </w:r>
    </w:p>
    <w:p w:rsidR="009D3416" w:rsidRPr="00D8384C" w:rsidRDefault="003A37DF" w:rsidP="002D0047">
      <w:pPr>
        <w:pStyle w:val="a5"/>
        <w:numPr>
          <w:ilvl w:val="0"/>
          <w:numId w:val="7"/>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1 (одного)</w:t>
      </w:r>
      <w:r w:rsidR="009D3416" w:rsidRPr="00D8384C">
        <w:rPr>
          <w:rFonts w:ascii="Times New Roman" w:hAnsi="Times New Roman"/>
          <w:sz w:val="24"/>
          <w:szCs w:val="24"/>
          <w:lang w:eastAsia="ru-RU"/>
        </w:rPr>
        <w:t xml:space="preserve"> </w:t>
      </w:r>
      <w:r w:rsidR="00924E30" w:rsidRPr="00D8384C">
        <w:rPr>
          <w:rFonts w:ascii="Times New Roman" w:hAnsi="Times New Roman"/>
          <w:sz w:val="24"/>
          <w:szCs w:val="24"/>
          <w:lang w:eastAsia="ru-RU"/>
        </w:rPr>
        <w:t>сертифицированн</w:t>
      </w:r>
      <w:r>
        <w:rPr>
          <w:rFonts w:ascii="Times New Roman" w:hAnsi="Times New Roman"/>
          <w:sz w:val="24"/>
          <w:szCs w:val="24"/>
          <w:lang w:eastAsia="ru-RU"/>
        </w:rPr>
        <w:t>ого</w:t>
      </w:r>
      <w:r w:rsidR="00924E30" w:rsidRPr="00D8384C">
        <w:rPr>
          <w:rFonts w:ascii="Times New Roman" w:hAnsi="Times New Roman"/>
          <w:sz w:val="24"/>
          <w:szCs w:val="24"/>
          <w:lang w:eastAsia="ru-RU"/>
        </w:rPr>
        <w:t xml:space="preserve"> бизнес-тренер</w:t>
      </w:r>
      <w:r>
        <w:rPr>
          <w:rFonts w:ascii="Times New Roman" w:hAnsi="Times New Roman"/>
          <w:sz w:val="24"/>
          <w:szCs w:val="24"/>
          <w:lang w:eastAsia="ru-RU"/>
        </w:rPr>
        <w:t>а</w:t>
      </w:r>
      <w:r w:rsidR="009D3416" w:rsidRPr="00D8384C">
        <w:rPr>
          <w:rFonts w:ascii="Times New Roman" w:hAnsi="Times New Roman"/>
          <w:sz w:val="24"/>
          <w:szCs w:val="24"/>
          <w:lang w:eastAsia="ru-RU"/>
        </w:rPr>
        <w:t>, которы</w:t>
      </w:r>
      <w:r>
        <w:rPr>
          <w:rFonts w:ascii="Times New Roman" w:hAnsi="Times New Roman"/>
          <w:sz w:val="24"/>
          <w:szCs w:val="24"/>
          <w:lang w:eastAsia="ru-RU"/>
        </w:rPr>
        <w:t>й</w:t>
      </w:r>
      <w:r w:rsidR="009D3416" w:rsidRPr="00D8384C">
        <w:rPr>
          <w:rFonts w:ascii="Times New Roman" w:hAnsi="Times New Roman"/>
          <w:sz w:val="24"/>
          <w:szCs w:val="24"/>
          <w:lang w:eastAsia="ru-RU"/>
        </w:rPr>
        <w:t xml:space="preserve"> </w:t>
      </w:r>
      <w:r>
        <w:rPr>
          <w:rFonts w:ascii="Times New Roman" w:hAnsi="Times New Roman"/>
          <w:sz w:val="24"/>
          <w:szCs w:val="24"/>
          <w:lang w:eastAsia="ru-RU"/>
        </w:rPr>
        <w:t>должен</w:t>
      </w:r>
      <w:r w:rsidR="009D3416" w:rsidRPr="00D8384C">
        <w:rPr>
          <w:rFonts w:ascii="Times New Roman" w:hAnsi="Times New Roman"/>
          <w:sz w:val="24"/>
          <w:szCs w:val="24"/>
          <w:lang w:eastAsia="ru-RU"/>
        </w:rPr>
        <w:t xml:space="preserve"> предоставить сертификат и резюме, подтверждающи</w:t>
      </w:r>
      <w:r w:rsidR="00C35986">
        <w:rPr>
          <w:rFonts w:ascii="Times New Roman" w:hAnsi="Times New Roman"/>
          <w:sz w:val="24"/>
          <w:szCs w:val="24"/>
          <w:lang w:eastAsia="ru-RU"/>
        </w:rPr>
        <w:t>е</w:t>
      </w:r>
      <w:r w:rsidR="009D3416" w:rsidRPr="00D8384C">
        <w:rPr>
          <w:rFonts w:ascii="Times New Roman" w:hAnsi="Times New Roman"/>
          <w:sz w:val="24"/>
          <w:szCs w:val="24"/>
          <w:lang w:eastAsia="ru-RU"/>
        </w:rPr>
        <w:t xml:space="preserve"> опыт ведения тренингов за прошедшие 3 года, в том числе по заявленной теме;</w:t>
      </w:r>
    </w:p>
    <w:p w:rsidR="009D3416" w:rsidRPr="00D8384C" w:rsidRDefault="004C1FE6" w:rsidP="002D0047">
      <w:pPr>
        <w:pStyle w:val="a5"/>
        <w:numPr>
          <w:ilvl w:val="0"/>
          <w:numId w:val="7"/>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1 (</w:t>
      </w:r>
      <w:r w:rsidR="009D3416" w:rsidRPr="00D8384C">
        <w:rPr>
          <w:rFonts w:ascii="Times New Roman" w:hAnsi="Times New Roman"/>
          <w:sz w:val="24"/>
          <w:szCs w:val="24"/>
          <w:lang w:eastAsia="ru-RU"/>
        </w:rPr>
        <w:t>одного</w:t>
      </w:r>
      <w:r>
        <w:rPr>
          <w:rFonts w:ascii="Times New Roman" w:hAnsi="Times New Roman"/>
          <w:sz w:val="24"/>
          <w:szCs w:val="24"/>
          <w:lang w:eastAsia="ru-RU"/>
        </w:rPr>
        <w:t>)</w:t>
      </w:r>
      <w:r w:rsidR="009D3416" w:rsidRPr="00D8384C">
        <w:rPr>
          <w:rFonts w:ascii="Times New Roman" w:hAnsi="Times New Roman"/>
          <w:sz w:val="24"/>
          <w:szCs w:val="24"/>
          <w:lang w:eastAsia="ru-RU"/>
        </w:rPr>
        <w:t xml:space="preserve"> помощн</w:t>
      </w:r>
      <w:r w:rsidR="00B62729">
        <w:rPr>
          <w:rFonts w:ascii="Times New Roman" w:hAnsi="Times New Roman"/>
          <w:sz w:val="24"/>
          <w:szCs w:val="24"/>
          <w:lang w:eastAsia="ru-RU"/>
        </w:rPr>
        <w:t xml:space="preserve">ика, который проводит </w:t>
      </w:r>
      <w:proofErr w:type="spellStart"/>
      <w:r w:rsidR="00B62729">
        <w:rPr>
          <w:rFonts w:ascii="Times New Roman" w:hAnsi="Times New Roman"/>
          <w:sz w:val="24"/>
          <w:szCs w:val="24"/>
          <w:lang w:eastAsia="ru-RU"/>
        </w:rPr>
        <w:t>ассесмент</w:t>
      </w:r>
      <w:proofErr w:type="spellEnd"/>
      <w:r w:rsidR="00B62729">
        <w:rPr>
          <w:rFonts w:ascii="Times New Roman" w:hAnsi="Times New Roman"/>
          <w:sz w:val="24"/>
          <w:szCs w:val="24"/>
          <w:lang w:eastAsia="ru-RU"/>
        </w:rPr>
        <w:t>.</w:t>
      </w:r>
    </w:p>
    <w:p w:rsidR="009D3416" w:rsidRDefault="009D3416" w:rsidP="002D0047">
      <w:pPr>
        <w:spacing w:after="0"/>
      </w:pPr>
      <w:r>
        <w:t>Обеспечение организации участия и возможного вознаграждения бизнес-тренер</w:t>
      </w:r>
      <w:r w:rsidR="003A37DF">
        <w:t>а</w:t>
      </w:r>
      <w:r>
        <w:t xml:space="preserve"> полностью является обязанностью Исполнителя </w:t>
      </w:r>
      <w:r w:rsidR="00622E57">
        <w:t>договора</w:t>
      </w:r>
      <w:r>
        <w:t>.</w:t>
      </w:r>
    </w:p>
    <w:p w:rsidR="00622E57" w:rsidRDefault="00EB77EE" w:rsidP="002D0047">
      <w:pPr>
        <w:spacing w:after="0"/>
        <w:rPr>
          <w:u w:val="single"/>
        </w:rPr>
      </w:pPr>
      <w:r>
        <w:t>5</w:t>
      </w:r>
      <w:r w:rsidR="00622E57" w:rsidRPr="00622E57">
        <w:t>.2</w:t>
      </w:r>
      <w:r w:rsidR="003A37DF">
        <w:t>.</w:t>
      </w:r>
      <w:r w:rsidR="00622E57">
        <w:rPr>
          <w:b/>
        </w:rPr>
        <w:t xml:space="preserve"> </w:t>
      </w:r>
      <w:r w:rsidR="00622E57" w:rsidRPr="00622E57">
        <w:rPr>
          <w:u w:val="single"/>
        </w:rPr>
        <w:t xml:space="preserve">Порядок проведения </w:t>
      </w:r>
      <w:r w:rsidR="00622E57">
        <w:rPr>
          <w:u w:val="single"/>
        </w:rPr>
        <w:t>тренинга</w:t>
      </w:r>
      <w:r w:rsidR="00622E57" w:rsidRPr="00622E57">
        <w:rPr>
          <w:u w:val="single"/>
        </w:rPr>
        <w:t>:</w:t>
      </w:r>
    </w:p>
    <w:p w:rsidR="00BE18D4" w:rsidRPr="00BE18D4" w:rsidRDefault="00B62729" w:rsidP="002D0047">
      <w:pPr>
        <w:spacing w:after="0"/>
        <w:ind w:firstLine="708"/>
      </w:pPr>
      <w:r>
        <w:t xml:space="preserve">Вначале каждого </w:t>
      </w:r>
      <w:r w:rsidR="003500B8">
        <w:t>тренинга</w:t>
      </w:r>
      <w:r>
        <w:t xml:space="preserve"> п</w:t>
      </w:r>
      <w:r w:rsidR="00BE18D4" w:rsidRPr="00BE18D4">
        <w:t xml:space="preserve">редставитель Исполнителя </w:t>
      </w:r>
      <w:r>
        <w:t>или</w:t>
      </w:r>
      <w:r w:rsidR="00BE18D4" w:rsidRPr="00BE18D4">
        <w:t xml:space="preserve"> Заказчик информируют участников о деятельности и основных услугах ГАУ ВО «Мой бизнес»</w:t>
      </w:r>
      <w:r>
        <w:t xml:space="preserve">. </w:t>
      </w:r>
      <w:r w:rsidR="00BE18D4" w:rsidRPr="00BE18D4">
        <w:t xml:space="preserve">Презентация может проводиться в виде демонстрации видеоролика, презентации или в устной форме. </w:t>
      </w:r>
    </w:p>
    <w:p w:rsidR="00BE18D4" w:rsidRPr="00BE18D4" w:rsidRDefault="00BE18D4" w:rsidP="002D0047">
      <w:pPr>
        <w:spacing w:after="0"/>
        <w:ind w:firstLine="708"/>
      </w:pPr>
      <w:r w:rsidRPr="00BE18D4">
        <w:t xml:space="preserve">При проведении </w:t>
      </w:r>
      <w:r w:rsidR="00B62729">
        <w:t>тренинга</w:t>
      </w:r>
      <w:r w:rsidRPr="00BE18D4">
        <w:t xml:space="preserve"> рекомендуется придерживаться установленного настоящим пунктом порядка и следующей программы (Таблица № 1). </w:t>
      </w:r>
    </w:p>
    <w:p w:rsidR="00BE18D4" w:rsidRPr="00BE18D4" w:rsidRDefault="00BE18D4" w:rsidP="002D0047">
      <w:pPr>
        <w:spacing w:after="0"/>
        <w:ind w:firstLine="708"/>
      </w:pPr>
      <w:r w:rsidRPr="00BE18D4">
        <w:t>По согласованию с Заказчиком, Исполнителем может быть предложена и сформирована другая программа, позволяющая максимально раскрыть тему, вовлечь и заинтересовать участников.</w:t>
      </w:r>
    </w:p>
    <w:p w:rsidR="00BE18D4" w:rsidRPr="00BE18D4" w:rsidRDefault="00BE18D4" w:rsidP="00B62729">
      <w:pPr>
        <w:spacing w:after="0"/>
        <w:jc w:val="right"/>
      </w:pPr>
      <w:r w:rsidRPr="00BE18D4">
        <w:t>Таблица № 1</w:t>
      </w:r>
    </w:p>
    <w:p w:rsidR="00B17767" w:rsidRPr="00B62729" w:rsidRDefault="00BE18D4" w:rsidP="00B62729">
      <w:pPr>
        <w:spacing w:after="0"/>
        <w:jc w:val="center"/>
        <w:rPr>
          <w:b/>
        </w:rPr>
      </w:pPr>
      <w:r w:rsidRPr="00BE18D4">
        <w:rPr>
          <w:b/>
        </w:rPr>
        <w:t xml:space="preserve">Рекомендуемая программа </w:t>
      </w:r>
      <w:r w:rsidR="00B62729">
        <w:rPr>
          <w:b/>
        </w:rPr>
        <w:t>тренинга</w:t>
      </w:r>
    </w:p>
    <w:tbl>
      <w:tblPr>
        <w:tblStyle w:val="a7"/>
        <w:tblW w:w="9776" w:type="dxa"/>
        <w:tblLook w:val="04A0" w:firstRow="1" w:lastRow="0" w:firstColumn="1" w:lastColumn="0" w:noHBand="0" w:noVBand="1"/>
      </w:tblPr>
      <w:tblGrid>
        <w:gridCol w:w="2263"/>
        <w:gridCol w:w="7513"/>
      </w:tblGrid>
      <w:tr w:rsidR="00B17767" w:rsidRPr="00B17767" w:rsidTr="003A37DF">
        <w:tc>
          <w:tcPr>
            <w:tcW w:w="2263" w:type="dxa"/>
          </w:tcPr>
          <w:p w:rsidR="00B17767" w:rsidRPr="00B62729" w:rsidRDefault="00B17767" w:rsidP="002F1901">
            <w:pPr>
              <w:spacing w:after="0"/>
              <w:jc w:val="center"/>
            </w:pPr>
            <w:r w:rsidRPr="00B17767">
              <w:t>10</w:t>
            </w:r>
            <w:r w:rsidRPr="00B17767">
              <w:rPr>
                <w:lang w:val="en-US"/>
              </w:rPr>
              <w:t>:00 – 10:</w:t>
            </w:r>
            <w:r w:rsidR="00B62729">
              <w:t>05</w:t>
            </w:r>
          </w:p>
        </w:tc>
        <w:tc>
          <w:tcPr>
            <w:tcW w:w="7513" w:type="dxa"/>
          </w:tcPr>
          <w:p w:rsidR="00B17767" w:rsidRPr="00B17767" w:rsidRDefault="00B62729" w:rsidP="00B62729">
            <w:pPr>
              <w:spacing w:after="0"/>
            </w:pPr>
            <w:r>
              <w:t>Приветственное слово</w:t>
            </w:r>
          </w:p>
        </w:tc>
      </w:tr>
      <w:tr w:rsidR="00B62729" w:rsidRPr="00B17767" w:rsidTr="003A37DF">
        <w:tc>
          <w:tcPr>
            <w:tcW w:w="2263" w:type="dxa"/>
          </w:tcPr>
          <w:p w:rsidR="00B62729" w:rsidRPr="00B17767" w:rsidRDefault="00B62729" w:rsidP="002F1901">
            <w:pPr>
              <w:spacing w:after="0"/>
              <w:jc w:val="center"/>
            </w:pPr>
            <w:r w:rsidRPr="00B17767">
              <w:t>10</w:t>
            </w:r>
            <w:r w:rsidRPr="00B17767">
              <w:rPr>
                <w:lang w:val="en-US"/>
              </w:rPr>
              <w:t>:</w:t>
            </w:r>
            <w:r>
              <w:t>05</w:t>
            </w:r>
            <w:r w:rsidRPr="00B17767">
              <w:rPr>
                <w:lang w:val="en-US"/>
              </w:rPr>
              <w:t xml:space="preserve"> – 10:</w:t>
            </w:r>
            <w:r>
              <w:t>1</w:t>
            </w:r>
            <w:r w:rsidRPr="00B17767">
              <w:rPr>
                <w:lang w:val="en-US"/>
              </w:rPr>
              <w:t>0</w:t>
            </w:r>
          </w:p>
        </w:tc>
        <w:tc>
          <w:tcPr>
            <w:tcW w:w="7513" w:type="dxa"/>
          </w:tcPr>
          <w:p w:rsidR="00B62729" w:rsidRPr="00B17767" w:rsidRDefault="00B62729" w:rsidP="00B17767">
            <w:pPr>
              <w:spacing w:after="0"/>
            </w:pPr>
            <w:r w:rsidRPr="00B62729">
              <w:t>Презентация деятельности ГАУ ВО «Мой бизнес»</w:t>
            </w:r>
          </w:p>
        </w:tc>
      </w:tr>
      <w:tr w:rsidR="00B62729" w:rsidRPr="00B17767" w:rsidTr="003A37DF">
        <w:tc>
          <w:tcPr>
            <w:tcW w:w="2263" w:type="dxa"/>
          </w:tcPr>
          <w:p w:rsidR="00B62729" w:rsidRPr="00B17767" w:rsidRDefault="00B62729" w:rsidP="002F1901">
            <w:pPr>
              <w:spacing w:after="0"/>
              <w:jc w:val="center"/>
            </w:pPr>
            <w:r w:rsidRPr="00B17767">
              <w:t>10</w:t>
            </w:r>
            <w:r w:rsidRPr="00B17767">
              <w:rPr>
                <w:lang w:val="en-US"/>
              </w:rPr>
              <w:t>:</w:t>
            </w:r>
            <w:r>
              <w:t>1</w:t>
            </w:r>
            <w:r w:rsidRPr="00B17767">
              <w:rPr>
                <w:lang w:val="en-US"/>
              </w:rPr>
              <w:t>0 – 10:30</w:t>
            </w:r>
          </w:p>
        </w:tc>
        <w:tc>
          <w:tcPr>
            <w:tcW w:w="7513" w:type="dxa"/>
          </w:tcPr>
          <w:p w:rsidR="00B62729" w:rsidRPr="00B17767" w:rsidRDefault="00B62729" w:rsidP="00B17767">
            <w:pPr>
              <w:spacing w:after="0"/>
            </w:pPr>
            <w:r w:rsidRPr="00B17767">
              <w:t>Знакомство</w:t>
            </w:r>
          </w:p>
        </w:tc>
      </w:tr>
      <w:tr w:rsidR="00B17767" w:rsidRPr="00B17767" w:rsidTr="003A37DF">
        <w:tc>
          <w:tcPr>
            <w:tcW w:w="2263" w:type="dxa"/>
          </w:tcPr>
          <w:p w:rsidR="00B17767" w:rsidRPr="00B17767" w:rsidRDefault="00B17767" w:rsidP="002F1901">
            <w:pPr>
              <w:spacing w:after="0"/>
              <w:jc w:val="center"/>
              <w:rPr>
                <w:lang w:val="en-US"/>
              </w:rPr>
            </w:pPr>
            <w:r w:rsidRPr="00B17767">
              <w:t>10</w:t>
            </w:r>
            <w:r w:rsidRPr="00B17767">
              <w:rPr>
                <w:lang w:val="en-US"/>
              </w:rPr>
              <w:t>:30 – 10:45</w:t>
            </w:r>
          </w:p>
        </w:tc>
        <w:tc>
          <w:tcPr>
            <w:tcW w:w="7513" w:type="dxa"/>
          </w:tcPr>
          <w:p w:rsidR="00B17767" w:rsidRPr="00B17767" w:rsidRDefault="00B17767" w:rsidP="00B17767">
            <w:pPr>
              <w:spacing w:after="0"/>
            </w:pPr>
            <w:r w:rsidRPr="00B17767">
              <w:t>Погружение в тему «4К: компетенции будущего»</w:t>
            </w:r>
          </w:p>
        </w:tc>
      </w:tr>
      <w:tr w:rsidR="00B17767" w:rsidRPr="00B17767" w:rsidTr="003A37DF">
        <w:tc>
          <w:tcPr>
            <w:tcW w:w="2263" w:type="dxa"/>
          </w:tcPr>
          <w:p w:rsidR="00B17767" w:rsidRPr="00B17767" w:rsidRDefault="00B17767" w:rsidP="002F1901">
            <w:pPr>
              <w:spacing w:after="0"/>
              <w:jc w:val="center"/>
              <w:rPr>
                <w:lang w:val="en-US"/>
              </w:rPr>
            </w:pPr>
            <w:r w:rsidRPr="00B17767">
              <w:t>10</w:t>
            </w:r>
            <w:r w:rsidRPr="00B17767">
              <w:rPr>
                <w:lang w:val="en-US"/>
              </w:rPr>
              <w:t>:45 – 11:15</w:t>
            </w:r>
          </w:p>
        </w:tc>
        <w:tc>
          <w:tcPr>
            <w:tcW w:w="7513" w:type="dxa"/>
          </w:tcPr>
          <w:p w:rsidR="00B17767" w:rsidRPr="00B17767" w:rsidRDefault="00B17767" w:rsidP="00B17767">
            <w:pPr>
              <w:spacing w:after="0"/>
            </w:pPr>
            <w:r w:rsidRPr="00B17767">
              <w:t>Бизнес-симуляция на коммуникацию</w:t>
            </w:r>
          </w:p>
        </w:tc>
      </w:tr>
      <w:tr w:rsidR="00B17767" w:rsidRPr="00B17767" w:rsidTr="003A37DF">
        <w:tc>
          <w:tcPr>
            <w:tcW w:w="2263" w:type="dxa"/>
          </w:tcPr>
          <w:p w:rsidR="00B17767" w:rsidRPr="00B17767" w:rsidRDefault="00B17767" w:rsidP="002F1901">
            <w:pPr>
              <w:spacing w:after="0"/>
              <w:jc w:val="center"/>
              <w:rPr>
                <w:lang w:val="en-US"/>
              </w:rPr>
            </w:pPr>
            <w:r w:rsidRPr="00B17767">
              <w:t>11</w:t>
            </w:r>
            <w:r w:rsidRPr="00B17767">
              <w:rPr>
                <w:lang w:val="en-US"/>
              </w:rPr>
              <w:t>:15 – 11:45</w:t>
            </w:r>
          </w:p>
        </w:tc>
        <w:tc>
          <w:tcPr>
            <w:tcW w:w="7513" w:type="dxa"/>
          </w:tcPr>
          <w:p w:rsidR="00B17767" w:rsidRPr="00B17767" w:rsidRDefault="00B17767" w:rsidP="00B17767">
            <w:pPr>
              <w:spacing w:after="0"/>
            </w:pPr>
            <w:r w:rsidRPr="00B17767">
              <w:t xml:space="preserve">Бизнес-симуляция на </w:t>
            </w:r>
            <w:proofErr w:type="spellStart"/>
            <w:r w:rsidRPr="00B17767">
              <w:t>коллоборацию</w:t>
            </w:r>
            <w:proofErr w:type="spellEnd"/>
          </w:p>
        </w:tc>
      </w:tr>
      <w:tr w:rsidR="00B17767" w:rsidRPr="00B17767" w:rsidTr="003A37DF">
        <w:tc>
          <w:tcPr>
            <w:tcW w:w="2263" w:type="dxa"/>
          </w:tcPr>
          <w:p w:rsidR="00B17767" w:rsidRPr="00B17767" w:rsidRDefault="00B17767" w:rsidP="002F1901">
            <w:pPr>
              <w:spacing w:after="0"/>
              <w:jc w:val="center"/>
              <w:rPr>
                <w:lang w:val="en-US"/>
              </w:rPr>
            </w:pPr>
            <w:r w:rsidRPr="00B17767">
              <w:t>11</w:t>
            </w:r>
            <w:r w:rsidRPr="00B17767">
              <w:rPr>
                <w:lang w:val="en-US"/>
              </w:rPr>
              <w:t>:45 – 12:00</w:t>
            </w:r>
          </w:p>
        </w:tc>
        <w:tc>
          <w:tcPr>
            <w:tcW w:w="7513" w:type="dxa"/>
          </w:tcPr>
          <w:p w:rsidR="00B17767" w:rsidRPr="00B17767" w:rsidRDefault="00B17767" w:rsidP="00B17767">
            <w:pPr>
              <w:spacing w:after="0"/>
            </w:pPr>
            <w:r w:rsidRPr="00B17767">
              <w:t>Перерыв</w:t>
            </w:r>
          </w:p>
        </w:tc>
      </w:tr>
      <w:tr w:rsidR="00B17767" w:rsidRPr="00B17767" w:rsidTr="003A37DF">
        <w:tc>
          <w:tcPr>
            <w:tcW w:w="2263" w:type="dxa"/>
          </w:tcPr>
          <w:p w:rsidR="00B17767" w:rsidRPr="00B17767" w:rsidRDefault="00B17767" w:rsidP="002F1901">
            <w:pPr>
              <w:spacing w:after="0"/>
              <w:jc w:val="center"/>
              <w:rPr>
                <w:lang w:val="en-US"/>
              </w:rPr>
            </w:pPr>
            <w:r w:rsidRPr="00B17767">
              <w:t>12</w:t>
            </w:r>
            <w:r w:rsidRPr="00B17767">
              <w:rPr>
                <w:lang w:val="en-US"/>
              </w:rPr>
              <w:t>:00 – 12:30</w:t>
            </w:r>
          </w:p>
        </w:tc>
        <w:tc>
          <w:tcPr>
            <w:tcW w:w="7513" w:type="dxa"/>
          </w:tcPr>
          <w:p w:rsidR="00B17767" w:rsidRPr="00B17767" w:rsidRDefault="00B17767" w:rsidP="00B17767">
            <w:pPr>
              <w:spacing w:after="0"/>
            </w:pPr>
            <w:r w:rsidRPr="00B17767">
              <w:t>Бизнес-симуляция на креативность</w:t>
            </w:r>
          </w:p>
        </w:tc>
      </w:tr>
      <w:tr w:rsidR="00B17767" w:rsidRPr="00B17767" w:rsidTr="003A37DF">
        <w:tc>
          <w:tcPr>
            <w:tcW w:w="2263" w:type="dxa"/>
          </w:tcPr>
          <w:p w:rsidR="00B17767" w:rsidRPr="00B17767" w:rsidRDefault="00B17767" w:rsidP="002F1901">
            <w:pPr>
              <w:spacing w:after="0"/>
              <w:jc w:val="center"/>
              <w:rPr>
                <w:lang w:val="en-US"/>
              </w:rPr>
            </w:pPr>
            <w:r w:rsidRPr="00B17767">
              <w:t>12</w:t>
            </w:r>
            <w:r w:rsidRPr="00B17767">
              <w:rPr>
                <w:lang w:val="en-US"/>
              </w:rPr>
              <w:t xml:space="preserve">:30 </w:t>
            </w:r>
            <w:r w:rsidR="002F1901" w:rsidRPr="00B17767">
              <w:rPr>
                <w:lang w:val="en-US"/>
              </w:rPr>
              <w:t>–</w:t>
            </w:r>
            <w:r w:rsidR="002F1901">
              <w:t xml:space="preserve"> </w:t>
            </w:r>
            <w:r w:rsidRPr="00B17767">
              <w:rPr>
                <w:lang w:val="en-US"/>
              </w:rPr>
              <w:t>13:00</w:t>
            </w:r>
          </w:p>
        </w:tc>
        <w:tc>
          <w:tcPr>
            <w:tcW w:w="7513" w:type="dxa"/>
          </w:tcPr>
          <w:p w:rsidR="00B17767" w:rsidRPr="00B17767" w:rsidRDefault="00B17767" w:rsidP="00B17767">
            <w:pPr>
              <w:spacing w:after="0"/>
            </w:pPr>
            <w:r w:rsidRPr="00B17767">
              <w:t>Бизнес-симуляция на критическое мышление</w:t>
            </w:r>
          </w:p>
        </w:tc>
      </w:tr>
      <w:tr w:rsidR="00B17767" w:rsidRPr="00B17767" w:rsidTr="003A37DF">
        <w:tc>
          <w:tcPr>
            <w:tcW w:w="2263" w:type="dxa"/>
          </w:tcPr>
          <w:p w:rsidR="00B17767" w:rsidRPr="00B17767" w:rsidRDefault="00B17767" w:rsidP="002F1901">
            <w:pPr>
              <w:spacing w:after="0"/>
              <w:jc w:val="center"/>
              <w:rPr>
                <w:lang w:val="en-US"/>
              </w:rPr>
            </w:pPr>
            <w:r w:rsidRPr="00B17767">
              <w:t>13</w:t>
            </w:r>
            <w:r w:rsidRPr="00B17767">
              <w:rPr>
                <w:lang w:val="en-US"/>
              </w:rPr>
              <w:t xml:space="preserve">:00 </w:t>
            </w:r>
            <w:r w:rsidR="002F1901" w:rsidRPr="00B17767">
              <w:rPr>
                <w:lang w:val="en-US"/>
              </w:rPr>
              <w:t>–</w:t>
            </w:r>
            <w:r w:rsidR="002F1901">
              <w:t xml:space="preserve"> </w:t>
            </w:r>
            <w:r w:rsidRPr="00B17767">
              <w:rPr>
                <w:lang w:val="en-US"/>
              </w:rPr>
              <w:t>14:00</w:t>
            </w:r>
          </w:p>
        </w:tc>
        <w:tc>
          <w:tcPr>
            <w:tcW w:w="7513" w:type="dxa"/>
          </w:tcPr>
          <w:p w:rsidR="00B17767" w:rsidRPr="00B17767" w:rsidRDefault="00B17767" w:rsidP="00B17767">
            <w:pPr>
              <w:spacing w:after="0"/>
            </w:pPr>
            <w:r w:rsidRPr="00B17767">
              <w:t>Разбор результатов бизнес-симуляций. Обратная связь от тренера.</w:t>
            </w:r>
          </w:p>
        </w:tc>
      </w:tr>
    </w:tbl>
    <w:p w:rsidR="00B17767" w:rsidRDefault="00B17767" w:rsidP="00D8384C">
      <w:pPr>
        <w:spacing w:after="0"/>
        <w:rPr>
          <w:u w:val="single"/>
        </w:rPr>
      </w:pPr>
    </w:p>
    <w:p w:rsidR="00B6041E" w:rsidRDefault="00EB77EE" w:rsidP="00EB77EE">
      <w:pPr>
        <w:spacing w:after="0"/>
        <w:ind w:firstLine="708"/>
        <w:rPr>
          <w:color w:val="000000"/>
        </w:rPr>
      </w:pPr>
      <w:r>
        <w:rPr>
          <w:color w:val="000000"/>
        </w:rPr>
        <w:t xml:space="preserve">На </w:t>
      </w:r>
      <w:r w:rsidR="00B62729" w:rsidRPr="002F1901">
        <w:rPr>
          <w:color w:val="000000"/>
        </w:rPr>
        <w:t xml:space="preserve">тренинге </w:t>
      </w:r>
      <w:r w:rsidR="002F1901">
        <w:rPr>
          <w:color w:val="000000"/>
        </w:rPr>
        <w:t xml:space="preserve">должны присутствовать </w:t>
      </w:r>
      <w:r w:rsidR="003A37DF">
        <w:rPr>
          <w:color w:val="000000"/>
        </w:rPr>
        <w:t>бизнес-тренер</w:t>
      </w:r>
      <w:r w:rsidR="004C1FE6">
        <w:rPr>
          <w:color w:val="000000"/>
        </w:rPr>
        <w:t xml:space="preserve"> и </w:t>
      </w:r>
      <w:r w:rsidR="00B62729" w:rsidRPr="002F1901">
        <w:rPr>
          <w:color w:val="000000"/>
        </w:rPr>
        <w:t xml:space="preserve">помощник, который проводит </w:t>
      </w:r>
      <w:proofErr w:type="spellStart"/>
      <w:r w:rsidR="00B62729" w:rsidRPr="002F1901">
        <w:rPr>
          <w:color w:val="000000"/>
        </w:rPr>
        <w:t>ассесмент</w:t>
      </w:r>
      <w:proofErr w:type="spellEnd"/>
      <w:r w:rsidR="00B62729" w:rsidRPr="002F1901">
        <w:rPr>
          <w:color w:val="000000"/>
        </w:rPr>
        <w:t xml:space="preserve"> (комплексная процедура, оценивающая кандидата по 4К) данных навыков у участников. </w:t>
      </w:r>
    </w:p>
    <w:p w:rsidR="00B6041E" w:rsidRPr="00B6041E" w:rsidRDefault="00B6041E" w:rsidP="00B6041E">
      <w:pPr>
        <w:spacing w:after="0"/>
        <w:ind w:firstLine="708"/>
        <w:jc w:val="center"/>
        <w:rPr>
          <w:b/>
          <w:color w:val="000000"/>
        </w:rPr>
      </w:pPr>
      <w:r w:rsidRPr="00B6041E">
        <w:rPr>
          <w:b/>
          <w:color w:val="000000"/>
        </w:rPr>
        <w:t>Образец бланка оценки</w:t>
      </w:r>
    </w:p>
    <w:tbl>
      <w:tblPr>
        <w:tblStyle w:val="a7"/>
        <w:tblW w:w="9776" w:type="dxa"/>
        <w:tblLayout w:type="fixed"/>
        <w:tblLook w:val="04A0" w:firstRow="1" w:lastRow="0" w:firstColumn="1" w:lastColumn="0" w:noHBand="0" w:noVBand="1"/>
      </w:tblPr>
      <w:tblGrid>
        <w:gridCol w:w="8359"/>
        <w:gridCol w:w="283"/>
        <w:gridCol w:w="284"/>
        <w:gridCol w:w="283"/>
        <w:gridCol w:w="284"/>
        <w:gridCol w:w="283"/>
      </w:tblGrid>
      <w:tr w:rsidR="00B6041E" w:rsidTr="003A37DF">
        <w:tc>
          <w:tcPr>
            <w:tcW w:w="9776" w:type="dxa"/>
            <w:gridSpan w:val="6"/>
            <w:shd w:val="clear" w:color="auto" w:fill="5B9BD5" w:themeFill="accent1"/>
          </w:tcPr>
          <w:p w:rsidR="00B6041E" w:rsidRPr="003D265D" w:rsidRDefault="00B6041E" w:rsidP="00F561BC">
            <w:pPr>
              <w:jc w:val="center"/>
              <w:rPr>
                <w:b/>
                <w:highlight w:val="cyan"/>
              </w:rPr>
            </w:pPr>
            <w:r w:rsidRPr="003D265D">
              <w:rPr>
                <w:b/>
              </w:rPr>
              <w:t>Бланк оценки «</w:t>
            </w:r>
            <w:r>
              <w:rPr>
                <w:b/>
              </w:rPr>
              <w:t>4К компетенций</w:t>
            </w:r>
            <w:r w:rsidRPr="003D265D">
              <w:rPr>
                <w:b/>
              </w:rPr>
              <w:t>»</w:t>
            </w:r>
          </w:p>
        </w:tc>
      </w:tr>
      <w:tr w:rsidR="00B6041E" w:rsidTr="003A37DF">
        <w:tc>
          <w:tcPr>
            <w:tcW w:w="9776" w:type="dxa"/>
            <w:gridSpan w:val="6"/>
            <w:shd w:val="clear" w:color="auto" w:fill="9CC2E5" w:themeFill="accent1" w:themeFillTint="99"/>
          </w:tcPr>
          <w:p w:rsidR="00B6041E" w:rsidRDefault="00B6041E" w:rsidP="00B6041E">
            <w:pPr>
              <w:jc w:val="left"/>
              <w:rPr>
                <w:b/>
              </w:rPr>
            </w:pPr>
          </w:p>
          <w:p w:rsidR="00B6041E" w:rsidRPr="003D265D" w:rsidRDefault="00B6041E" w:rsidP="00B6041E">
            <w:pPr>
              <w:jc w:val="left"/>
              <w:rPr>
                <w:b/>
              </w:rPr>
            </w:pPr>
            <w:r>
              <w:rPr>
                <w:b/>
              </w:rPr>
              <w:t>ФИО_______________________________________________________________________</w:t>
            </w:r>
          </w:p>
        </w:tc>
      </w:tr>
      <w:tr w:rsidR="00B6041E" w:rsidTr="003A37DF">
        <w:tc>
          <w:tcPr>
            <w:tcW w:w="8359" w:type="dxa"/>
            <w:shd w:val="clear" w:color="auto" w:fill="DEEAF6" w:themeFill="accent1" w:themeFillTint="33"/>
          </w:tcPr>
          <w:p w:rsidR="00B6041E" w:rsidRPr="003D265D" w:rsidRDefault="00B6041E" w:rsidP="00F561BC">
            <w:pPr>
              <w:rPr>
                <w:b/>
              </w:rPr>
            </w:pPr>
            <w:r w:rsidRPr="003D265D">
              <w:rPr>
                <w:b/>
              </w:rPr>
              <w:t>Креативность</w:t>
            </w:r>
          </w:p>
        </w:tc>
        <w:tc>
          <w:tcPr>
            <w:tcW w:w="283" w:type="dxa"/>
            <w:shd w:val="clear" w:color="auto" w:fill="DEEAF6" w:themeFill="accent1" w:themeFillTint="33"/>
          </w:tcPr>
          <w:p w:rsidR="00B6041E" w:rsidRPr="003D265D" w:rsidRDefault="00B6041E" w:rsidP="00F561BC">
            <w:r w:rsidRPr="003D265D">
              <w:t>1</w:t>
            </w:r>
          </w:p>
        </w:tc>
        <w:tc>
          <w:tcPr>
            <w:tcW w:w="284" w:type="dxa"/>
            <w:shd w:val="clear" w:color="auto" w:fill="DEEAF6" w:themeFill="accent1" w:themeFillTint="33"/>
          </w:tcPr>
          <w:p w:rsidR="00B6041E" w:rsidRPr="003D265D" w:rsidRDefault="00B6041E" w:rsidP="00F561BC">
            <w:r w:rsidRPr="003D265D">
              <w:t>2</w:t>
            </w:r>
          </w:p>
        </w:tc>
        <w:tc>
          <w:tcPr>
            <w:tcW w:w="283" w:type="dxa"/>
            <w:shd w:val="clear" w:color="auto" w:fill="DEEAF6" w:themeFill="accent1" w:themeFillTint="33"/>
          </w:tcPr>
          <w:p w:rsidR="00B6041E" w:rsidRPr="003D265D" w:rsidRDefault="00B6041E" w:rsidP="00F561BC">
            <w:r w:rsidRPr="003D265D">
              <w:t>3</w:t>
            </w:r>
          </w:p>
        </w:tc>
        <w:tc>
          <w:tcPr>
            <w:tcW w:w="284" w:type="dxa"/>
            <w:shd w:val="clear" w:color="auto" w:fill="DEEAF6" w:themeFill="accent1" w:themeFillTint="33"/>
          </w:tcPr>
          <w:p w:rsidR="00B6041E" w:rsidRPr="003D265D" w:rsidRDefault="00B6041E" w:rsidP="00F561BC">
            <w:r w:rsidRPr="003D265D">
              <w:t>4</w:t>
            </w:r>
          </w:p>
        </w:tc>
        <w:tc>
          <w:tcPr>
            <w:tcW w:w="283" w:type="dxa"/>
            <w:shd w:val="clear" w:color="auto" w:fill="DEEAF6" w:themeFill="accent1" w:themeFillTint="33"/>
          </w:tcPr>
          <w:p w:rsidR="00B6041E" w:rsidRPr="003D265D" w:rsidRDefault="00B6041E" w:rsidP="00F561BC">
            <w:r w:rsidRPr="003D265D">
              <w:t>5</w:t>
            </w:r>
          </w:p>
        </w:tc>
      </w:tr>
      <w:tr w:rsidR="00B6041E" w:rsidTr="003A37DF">
        <w:tc>
          <w:tcPr>
            <w:tcW w:w="8359" w:type="dxa"/>
          </w:tcPr>
          <w:p w:rsidR="00B6041E" w:rsidRPr="003D265D" w:rsidRDefault="00B6041E" w:rsidP="00F561BC">
            <w:r>
              <w:t>Любознательн</w:t>
            </w:r>
            <w:r w:rsidRPr="003D265D">
              <w:t>о</w:t>
            </w:r>
            <w:r>
              <w:t>сть (активный интерес к заданию</w:t>
            </w:r>
            <w:r w:rsidRPr="003D265D">
              <w:t>) желание узнать больше, чем другие участники</w:t>
            </w:r>
          </w:p>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r>
      <w:tr w:rsidR="00B6041E" w:rsidTr="003A37DF">
        <w:tc>
          <w:tcPr>
            <w:tcW w:w="8359" w:type="dxa"/>
          </w:tcPr>
          <w:p w:rsidR="00B6041E" w:rsidRPr="003D265D" w:rsidRDefault="00B6041E" w:rsidP="00F561BC">
            <w:r w:rsidRPr="003D265D">
              <w:t>Создание идей (воображение), гибкость и подвижность, способность продуцировать больше количества идей</w:t>
            </w:r>
          </w:p>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r>
      <w:tr w:rsidR="00B6041E" w:rsidTr="003A37DF">
        <w:tc>
          <w:tcPr>
            <w:tcW w:w="8359" w:type="dxa"/>
          </w:tcPr>
          <w:p w:rsidR="00B6041E" w:rsidRPr="003D265D" w:rsidRDefault="00B6041E" w:rsidP="00F561BC">
            <w:r w:rsidRPr="003D265D">
              <w:t>Развитие предложенных идей (умение быстро перестраивать свою деятельность в изменившихся условиях и с появлением новой инф</w:t>
            </w:r>
            <w:r>
              <w:t>ормации об объекте исследования</w:t>
            </w:r>
            <w:r w:rsidRPr="003D265D">
              <w:t>)</w:t>
            </w:r>
          </w:p>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r>
      <w:tr w:rsidR="00B6041E" w:rsidTr="003A37DF">
        <w:tc>
          <w:tcPr>
            <w:tcW w:w="8359" w:type="dxa"/>
            <w:shd w:val="clear" w:color="auto" w:fill="DEEAF6" w:themeFill="accent1" w:themeFillTint="33"/>
          </w:tcPr>
          <w:p w:rsidR="00B6041E" w:rsidRPr="003D265D" w:rsidRDefault="00B6041E" w:rsidP="00F561BC">
            <w:pPr>
              <w:rPr>
                <w:b/>
              </w:rPr>
            </w:pPr>
            <w:r w:rsidRPr="003D265D">
              <w:rPr>
                <w:b/>
              </w:rPr>
              <w:t>Коммуникация</w:t>
            </w:r>
          </w:p>
        </w:tc>
        <w:tc>
          <w:tcPr>
            <w:tcW w:w="283" w:type="dxa"/>
            <w:shd w:val="clear" w:color="auto" w:fill="DEEAF6" w:themeFill="accent1" w:themeFillTint="33"/>
          </w:tcPr>
          <w:p w:rsidR="00B6041E" w:rsidRPr="003D265D" w:rsidRDefault="00B6041E" w:rsidP="00F561BC"/>
        </w:tc>
        <w:tc>
          <w:tcPr>
            <w:tcW w:w="284" w:type="dxa"/>
            <w:shd w:val="clear" w:color="auto" w:fill="DEEAF6" w:themeFill="accent1" w:themeFillTint="33"/>
          </w:tcPr>
          <w:p w:rsidR="00B6041E" w:rsidRPr="003D265D" w:rsidRDefault="00B6041E" w:rsidP="00F561BC"/>
        </w:tc>
        <w:tc>
          <w:tcPr>
            <w:tcW w:w="283" w:type="dxa"/>
            <w:shd w:val="clear" w:color="auto" w:fill="DEEAF6" w:themeFill="accent1" w:themeFillTint="33"/>
          </w:tcPr>
          <w:p w:rsidR="00B6041E" w:rsidRPr="003D265D" w:rsidRDefault="00B6041E" w:rsidP="00F561BC"/>
        </w:tc>
        <w:tc>
          <w:tcPr>
            <w:tcW w:w="284" w:type="dxa"/>
            <w:shd w:val="clear" w:color="auto" w:fill="DEEAF6" w:themeFill="accent1" w:themeFillTint="33"/>
          </w:tcPr>
          <w:p w:rsidR="00B6041E" w:rsidRPr="003D265D" w:rsidRDefault="00B6041E" w:rsidP="00F561BC"/>
        </w:tc>
        <w:tc>
          <w:tcPr>
            <w:tcW w:w="283" w:type="dxa"/>
            <w:shd w:val="clear" w:color="auto" w:fill="DEEAF6" w:themeFill="accent1" w:themeFillTint="33"/>
          </w:tcPr>
          <w:p w:rsidR="00B6041E" w:rsidRPr="003D265D" w:rsidRDefault="00B6041E" w:rsidP="00F561BC"/>
        </w:tc>
      </w:tr>
      <w:tr w:rsidR="00B6041E" w:rsidTr="003A37DF">
        <w:tc>
          <w:tcPr>
            <w:tcW w:w="8359" w:type="dxa"/>
          </w:tcPr>
          <w:p w:rsidR="00B6041E" w:rsidRPr="003D265D" w:rsidRDefault="00B6041E" w:rsidP="00F561BC">
            <w:r w:rsidRPr="003D265D">
              <w:t>Готовность к коммуникации (отсутствие страха при вступлении в коммуникацию, инициирование коммуникации, готовность ответить на чужой вопрос, готовность ответить на вопрос)</w:t>
            </w:r>
          </w:p>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r>
      <w:tr w:rsidR="00B6041E" w:rsidTr="003A37DF">
        <w:tc>
          <w:tcPr>
            <w:tcW w:w="8359" w:type="dxa"/>
          </w:tcPr>
          <w:p w:rsidR="00B6041E" w:rsidRPr="003D265D" w:rsidRDefault="00B6041E" w:rsidP="00F561BC">
            <w:r w:rsidRPr="003D265D">
              <w:t>Адаптация к цели и контексту коммуникации и к партнёру (в различных ситуациях общения умение выбрать разные вербальные и невербальные средства коммуникации, ориентируясь на эмоциональный статус партнера)</w:t>
            </w:r>
          </w:p>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r>
      <w:tr w:rsidR="00B6041E" w:rsidTr="003A37DF">
        <w:tc>
          <w:tcPr>
            <w:tcW w:w="8359" w:type="dxa"/>
          </w:tcPr>
          <w:p w:rsidR="00B6041E" w:rsidRPr="003D265D" w:rsidRDefault="00B6041E" w:rsidP="00F561BC">
            <w:r w:rsidRPr="003D265D">
              <w:lastRenderedPageBreak/>
              <w:t xml:space="preserve">Убеждающая коммуникация (использование вербальных (словарного запаса и знания правил языка) и невербальных средств (жесты, мимика, интонация) для </w:t>
            </w:r>
            <w:r>
              <w:t>достижения цели коммуникации</w:t>
            </w:r>
          </w:p>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r>
      <w:tr w:rsidR="00B6041E" w:rsidTr="003A37DF">
        <w:tc>
          <w:tcPr>
            <w:tcW w:w="8359" w:type="dxa"/>
            <w:shd w:val="clear" w:color="auto" w:fill="DEEAF6" w:themeFill="accent1" w:themeFillTint="33"/>
          </w:tcPr>
          <w:p w:rsidR="00B6041E" w:rsidRPr="003D265D" w:rsidRDefault="00B6041E" w:rsidP="00F561BC">
            <w:pPr>
              <w:rPr>
                <w:b/>
              </w:rPr>
            </w:pPr>
            <w:r w:rsidRPr="003D265D">
              <w:rPr>
                <w:b/>
              </w:rPr>
              <w:t>Кооперация</w:t>
            </w:r>
          </w:p>
        </w:tc>
        <w:tc>
          <w:tcPr>
            <w:tcW w:w="283" w:type="dxa"/>
            <w:shd w:val="clear" w:color="auto" w:fill="DEEAF6" w:themeFill="accent1" w:themeFillTint="33"/>
          </w:tcPr>
          <w:p w:rsidR="00B6041E" w:rsidRPr="003D265D" w:rsidRDefault="00B6041E" w:rsidP="00F561BC"/>
        </w:tc>
        <w:tc>
          <w:tcPr>
            <w:tcW w:w="284" w:type="dxa"/>
            <w:shd w:val="clear" w:color="auto" w:fill="DEEAF6" w:themeFill="accent1" w:themeFillTint="33"/>
          </w:tcPr>
          <w:p w:rsidR="00B6041E" w:rsidRPr="003D265D" w:rsidRDefault="00B6041E" w:rsidP="00F561BC"/>
        </w:tc>
        <w:tc>
          <w:tcPr>
            <w:tcW w:w="283" w:type="dxa"/>
            <w:shd w:val="clear" w:color="auto" w:fill="DEEAF6" w:themeFill="accent1" w:themeFillTint="33"/>
          </w:tcPr>
          <w:p w:rsidR="00B6041E" w:rsidRPr="003D265D" w:rsidRDefault="00B6041E" w:rsidP="00F561BC"/>
        </w:tc>
        <w:tc>
          <w:tcPr>
            <w:tcW w:w="284" w:type="dxa"/>
            <w:shd w:val="clear" w:color="auto" w:fill="DEEAF6" w:themeFill="accent1" w:themeFillTint="33"/>
          </w:tcPr>
          <w:p w:rsidR="00B6041E" w:rsidRPr="003D265D" w:rsidRDefault="00B6041E" w:rsidP="00F561BC"/>
        </w:tc>
        <w:tc>
          <w:tcPr>
            <w:tcW w:w="283" w:type="dxa"/>
            <w:shd w:val="clear" w:color="auto" w:fill="DEEAF6" w:themeFill="accent1" w:themeFillTint="33"/>
          </w:tcPr>
          <w:p w:rsidR="00B6041E" w:rsidRPr="003D265D" w:rsidRDefault="00B6041E" w:rsidP="00F561BC"/>
        </w:tc>
      </w:tr>
      <w:tr w:rsidR="00B6041E" w:rsidTr="003A37DF">
        <w:tc>
          <w:tcPr>
            <w:tcW w:w="8359" w:type="dxa"/>
          </w:tcPr>
          <w:p w:rsidR="00B6041E" w:rsidRPr="003D265D" w:rsidRDefault="00B6041E" w:rsidP="00F561BC">
            <w:r w:rsidRPr="003D265D">
              <w:t>Принятие общих целей (умение разделять цели команды и ставить их выше собственных целей, работать в команде, встраивать результат своей работы в коллективное решение, управлять своими эмоциями в командной работе)</w:t>
            </w:r>
          </w:p>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r>
      <w:tr w:rsidR="00B6041E" w:rsidTr="003A37DF">
        <w:tc>
          <w:tcPr>
            <w:tcW w:w="8359" w:type="dxa"/>
          </w:tcPr>
          <w:p w:rsidR="00B6041E" w:rsidRPr="003D265D" w:rsidRDefault="00B6041E" w:rsidP="00F561BC">
            <w:r w:rsidRPr="003D265D">
              <w:t>Социальное взаимодействие (участие в обсуждении, умение договариваться, взаимодействовать уважительно, выслушивать и принимать чужие мнения, координация своих действий с действиями других членов команды, готовность помочь им)</w:t>
            </w:r>
          </w:p>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r>
      <w:tr w:rsidR="00B6041E" w:rsidTr="003A37DF">
        <w:tc>
          <w:tcPr>
            <w:tcW w:w="8359" w:type="dxa"/>
          </w:tcPr>
          <w:p w:rsidR="00B6041E" w:rsidRPr="003D265D" w:rsidRDefault="00B6041E" w:rsidP="00F561BC">
            <w:r w:rsidRPr="003D265D">
              <w:t>Выполнение взятых на себя обязательств (готовность занять такую позицию и принять такую роль, которая эффективна для работы в команде)</w:t>
            </w:r>
          </w:p>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r>
      <w:tr w:rsidR="00B6041E" w:rsidTr="003A37DF">
        <w:tc>
          <w:tcPr>
            <w:tcW w:w="8359" w:type="dxa"/>
          </w:tcPr>
          <w:p w:rsidR="00B6041E" w:rsidRPr="003D265D" w:rsidRDefault="00B6041E" w:rsidP="00F561BC">
            <w:r w:rsidRPr="003D265D">
              <w:t>Самостоятельность и инициативность (способность работать самостоятельно и проявлять инициативу в рамках поставленной задачи)</w:t>
            </w:r>
          </w:p>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r>
      <w:tr w:rsidR="00B6041E" w:rsidTr="003A37DF">
        <w:tc>
          <w:tcPr>
            <w:tcW w:w="8359" w:type="dxa"/>
            <w:shd w:val="clear" w:color="auto" w:fill="DEEAF6" w:themeFill="accent1" w:themeFillTint="33"/>
          </w:tcPr>
          <w:p w:rsidR="00B6041E" w:rsidRPr="003D265D" w:rsidRDefault="00B6041E" w:rsidP="00F561BC">
            <w:pPr>
              <w:rPr>
                <w:b/>
              </w:rPr>
            </w:pPr>
            <w:r w:rsidRPr="003D265D">
              <w:rPr>
                <w:b/>
              </w:rPr>
              <w:t>Критическое мышление</w:t>
            </w:r>
          </w:p>
        </w:tc>
        <w:tc>
          <w:tcPr>
            <w:tcW w:w="283" w:type="dxa"/>
            <w:shd w:val="clear" w:color="auto" w:fill="DEEAF6" w:themeFill="accent1" w:themeFillTint="33"/>
          </w:tcPr>
          <w:p w:rsidR="00B6041E" w:rsidRPr="003D265D" w:rsidRDefault="00B6041E" w:rsidP="00F561BC"/>
        </w:tc>
        <w:tc>
          <w:tcPr>
            <w:tcW w:w="284" w:type="dxa"/>
            <w:shd w:val="clear" w:color="auto" w:fill="DEEAF6" w:themeFill="accent1" w:themeFillTint="33"/>
          </w:tcPr>
          <w:p w:rsidR="00B6041E" w:rsidRPr="003D265D" w:rsidRDefault="00B6041E" w:rsidP="00F561BC"/>
        </w:tc>
        <w:tc>
          <w:tcPr>
            <w:tcW w:w="283" w:type="dxa"/>
            <w:shd w:val="clear" w:color="auto" w:fill="DEEAF6" w:themeFill="accent1" w:themeFillTint="33"/>
          </w:tcPr>
          <w:p w:rsidR="00B6041E" w:rsidRPr="003D265D" w:rsidRDefault="00B6041E" w:rsidP="00F561BC"/>
        </w:tc>
        <w:tc>
          <w:tcPr>
            <w:tcW w:w="284" w:type="dxa"/>
            <w:shd w:val="clear" w:color="auto" w:fill="DEEAF6" w:themeFill="accent1" w:themeFillTint="33"/>
          </w:tcPr>
          <w:p w:rsidR="00B6041E" w:rsidRPr="003D265D" w:rsidRDefault="00B6041E" w:rsidP="00F561BC"/>
        </w:tc>
        <w:tc>
          <w:tcPr>
            <w:tcW w:w="283" w:type="dxa"/>
            <w:shd w:val="clear" w:color="auto" w:fill="DEEAF6" w:themeFill="accent1" w:themeFillTint="33"/>
          </w:tcPr>
          <w:p w:rsidR="00B6041E" w:rsidRPr="003D265D" w:rsidRDefault="00B6041E" w:rsidP="00F561BC"/>
        </w:tc>
      </w:tr>
      <w:tr w:rsidR="00B6041E" w:rsidTr="003A37DF">
        <w:tc>
          <w:tcPr>
            <w:tcW w:w="8359" w:type="dxa"/>
          </w:tcPr>
          <w:p w:rsidR="00B6041E" w:rsidRPr="003D265D" w:rsidRDefault="00B6041E" w:rsidP="00F561BC">
            <w:r>
              <w:t>Анализ (у</w:t>
            </w:r>
            <w:r w:rsidRPr="003D265D">
              <w:t>мение находить связи между утверждениями, вопросами, аргументами</w:t>
            </w:r>
            <w:r>
              <w:t>)</w:t>
            </w:r>
          </w:p>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r>
      <w:tr w:rsidR="00B6041E" w:rsidTr="003A37DF">
        <w:tc>
          <w:tcPr>
            <w:tcW w:w="8359" w:type="dxa"/>
          </w:tcPr>
          <w:p w:rsidR="00B6041E" w:rsidRPr="003D265D" w:rsidRDefault="00B6041E" w:rsidP="00F561BC">
            <w:r>
              <w:t>Оценка (у</w:t>
            </w:r>
            <w:r w:rsidRPr="003D265D">
              <w:t>мение оценивать надежность утверждений, убедительность дово</w:t>
            </w:r>
            <w:r>
              <w:t>дов)</w:t>
            </w:r>
          </w:p>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r>
      <w:tr w:rsidR="00B6041E" w:rsidTr="003A37DF">
        <w:tc>
          <w:tcPr>
            <w:tcW w:w="8359" w:type="dxa"/>
          </w:tcPr>
          <w:p w:rsidR="00B6041E" w:rsidRPr="003D265D" w:rsidRDefault="00B6041E" w:rsidP="00F561BC">
            <w:r>
              <w:t>Объяснение (аргументация, у</w:t>
            </w:r>
            <w:r w:rsidRPr="003D265D">
              <w:t>мение объяснять ход своих мыслей/метод, защищать свои</w:t>
            </w:r>
            <w:r>
              <w:t xml:space="preserve"> выводы)</w:t>
            </w:r>
          </w:p>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r>
      <w:tr w:rsidR="00B6041E" w:rsidTr="003A37DF">
        <w:tc>
          <w:tcPr>
            <w:tcW w:w="8359" w:type="dxa"/>
          </w:tcPr>
          <w:p w:rsidR="00B6041E" w:rsidRPr="003D265D" w:rsidRDefault="00B6041E" w:rsidP="00F561BC">
            <w:r w:rsidRPr="003D265D">
              <w:t xml:space="preserve">Выведение </w:t>
            </w:r>
            <w:r>
              <w:t>гипотез (планирование решений, у</w:t>
            </w:r>
            <w:r w:rsidRPr="003D265D">
              <w:t>мение формировать гипотезы и самим делать выводы, обнаружи</w:t>
            </w:r>
            <w:r>
              <w:t>вать нехватку информации)</w:t>
            </w:r>
          </w:p>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r>
      <w:tr w:rsidR="00B6041E" w:rsidTr="003A37DF">
        <w:tc>
          <w:tcPr>
            <w:tcW w:w="8359" w:type="dxa"/>
          </w:tcPr>
          <w:p w:rsidR="00B6041E" w:rsidRPr="003D265D" w:rsidRDefault="00B6041E" w:rsidP="00F561BC">
            <w:proofErr w:type="spellStart"/>
            <w:r>
              <w:t>Саморегуляция</w:t>
            </w:r>
            <w:proofErr w:type="spellEnd"/>
            <w:r>
              <w:t xml:space="preserve"> (контроль, р</w:t>
            </w:r>
            <w:r w:rsidRPr="003D265D">
              <w:t>ефл</w:t>
            </w:r>
            <w:r>
              <w:t>ексия, самопроверка и коррекция)</w:t>
            </w:r>
          </w:p>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c>
          <w:tcPr>
            <w:tcW w:w="284" w:type="dxa"/>
          </w:tcPr>
          <w:p w:rsidR="00B6041E" w:rsidRPr="003D265D" w:rsidRDefault="00B6041E" w:rsidP="00F561BC"/>
        </w:tc>
        <w:tc>
          <w:tcPr>
            <w:tcW w:w="283" w:type="dxa"/>
          </w:tcPr>
          <w:p w:rsidR="00B6041E" w:rsidRPr="003D265D" w:rsidRDefault="00B6041E" w:rsidP="00F561BC"/>
        </w:tc>
      </w:tr>
      <w:tr w:rsidR="00B6041E" w:rsidTr="003A37DF">
        <w:tc>
          <w:tcPr>
            <w:tcW w:w="8359" w:type="dxa"/>
            <w:shd w:val="clear" w:color="auto" w:fill="9CC2E5" w:themeFill="accent1" w:themeFillTint="99"/>
          </w:tcPr>
          <w:p w:rsidR="00B6041E" w:rsidRPr="00B6041E" w:rsidRDefault="00B6041E" w:rsidP="00F561BC">
            <w:pPr>
              <w:rPr>
                <w:b/>
              </w:rPr>
            </w:pPr>
            <w:r w:rsidRPr="00B6041E">
              <w:rPr>
                <w:b/>
              </w:rPr>
              <w:t xml:space="preserve">Общее количество </w:t>
            </w:r>
            <w:r>
              <w:rPr>
                <w:b/>
              </w:rPr>
              <w:t xml:space="preserve">набранных </w:t>
            </w:r>
            <w:r w:rsidRPr="00B6041E">
              <w:rPr>
                <w:b/>
              </w:rPr>
              <w:t>баллов</w:t>
            </w:r>
          </w:p>
        </w:tc>
        <w:tc>
          <w:tcPr>
            <w:tcW w:w="1417" w:type="dxa"/>
            <w:gridSpan w:val="5"/>
          </w:tcPr>
          <w:p w:rsidR="00B6041E" w:rsidRPr="003D265D" w:rsidRDefault="00B6041E" w:rsidP="00F561BC"/>
        </w:tc>
      </w:tr>
    </w:tbl>
    <w:p w:rsidR="00B6041E" w:rsidRDefault="00B6041E" w:rsidP="00666E62">
      <w:pPr>
        <w:spacing w:after="0"/>
        <w:ind w:firstLine="708"/>
        <w:rPr>
          <w:color w:val="000000"/>
        </w:rPr>
      </w:pPr>
    </w:p>
    <w:p w:rsidR="00B17767" w:rsidRPr="002D0047" w:rsidRDefault="002F1901" w:rsidP="00EB77EE">
      <w:r>
        <w:rPr>
          <w:color w:val="000000"/>
        </w:rPr>
        <w:t>По</w:t>
      </w:r>
      <w:r w:rsidRPr="002F1901">
        <w:rPr>
          <w:color w:val="000000"/>
        </w:rPr>
        <w:t xml:space="preserve"> запросу участников, </w:t>
      </w:r>
      <w:r w:rsidR="004C1FE6">
        <w:rPr>
          <w:color w:val="000000"/>
        </w:rPr>
        <w:t>тренер должен</w:t>
      </w:r>
      <w:r>
        <w:rPr>
          <w:color w:val="000000"/>
        </w:rPr>
        <w:t xml:space="preserve"> предоставить </w:t>
      </w:r>
      <w:r w:rsidRPr="002F1901">
        <w:rPr>
          <w:color w:val="000000"/>
        </w:rPr>
        <w:t xml:space="preserve">обратную связь по итогам работы на тренинге. </w:t>
      </w:r>
    </w:p>
    <w:p w:rsidR="00202E1D" w:rsidRPr="00A22DB1" w:rsidRDefault="00EB77EE" w:rsidP="00EB77EE">
      <w:pPr>
        <w:pStyle w:val="a5"/>
        <w:spacing w:after="0" w:line="240" w:lineRule="auto"/>
        <w:ind w:left="0"/>
        <w:jc w:val="both"/>
        <w:rPr>
          <w:rFonts w:ascii="Times New Roman" w:hAnsi="Times New Roman"/>
          <w:sz w:val="24"/>
          <w:szCs w:val="24"/>
        </w:rPr>
      </w:pPr>
      <w:r>
        <w:rPr>
          <w:rFonts w:ascii="Times New Roman" w:hAnsi="Times New Roman"/>
          <w:bCs/>
          <w:color w:val="000000"/>
          <w:sz w:val="24"/>
          <w:szCs w:val="24"/>
        </w:rPr>
        <w:t>5</w:t>
      </w:r>
      <w:r w:rsidR="00202E1D" w:rsidRPr="00622E57">
        <w:rPr>
          <w:rFonts w:ascii="Times New Roman" w:hAnsi="Times New Roman"/>
          <w:bCs/>
          <w:sz w:val="24"/>
          <w:szCs w:val="24"/>
        </w:rPr>
        <w:t>.3</w:t>
      </w:r>
      <w:r w:rsidR="003A37DF">
        <w:rPr>
          <w:rFonts w:ascii="Times New Roman" w:hAnsi="Times New Roman"/>
          <w:bCs/>
          <w:sz w:val="24"/>
          <w:szCs w:val="24"/>
        </w:rPr>
        <w:t>.</w:t>
      </w:r>
      <w:r w:rsidR="00202E1D" w:rsidRPr="00622E57">
        <w:rPr>
          <w:rFonts w:ascii="Times New Roman" w:hAnsi="Times New Roman"/>
          <w:sz w:val="24"/>
          <w:szCs w:val="24"/>
          <w:u w:val="single"/>
        </w:rPr>
        <w:t xml:space="preserve"> </w:t>
      </w:r>
      <w:r w:rsidR="00202E1D" w:rsidRPr="00A22DB1">
        <w:rPr>
          <w:rFonts w:ascii="Times New Roman" w:hAnsi="Times New Roman"/>
          <w:sz w:val="24"/>
          <w:szCs w:val="24"/>
          <w:u w:val="single"/>
        </w:rPr>
        <w:t>Порядок пред</w:t>
      </w:r>
      <w:r w:rsidR="00924E30">
        <w:rPr>
          <w:rFonts w:ascii="Times New Roman" w:hAnsi="Times New Roman"/>
          <w:sz w:val="24"/>
          <w:szCs w:val="24"/>
          <w:u w:val="single"/>
        </w:rPr>
        <w:t>ставления информации о трени</w:t>
      </w:r>
      <w:r w:rsidR="00622E57">
        <w:rPr>
          <w:rFonts w:ascii="Times New Roman" w:hAnsi="Times New Roman"/>
          <w:sz w:val="24"/>
          <w:szCs w:val="24"/>
          <w:u w:val="single"/>
        </w:rPr>
        <w:t>н</w:t>
      </w:r>
      <w:r w:rsidR="00924E30">
        <w:rPr>
          <w:rFonts w:ascii="Times New Roman" w:hAnsi="Times New Roman"/>
          <w:sz w:val="24"/>
          <w:szCs w:val="24"/>
          <w:u w:val="single"/>
        </w:rPr>
        <w:t>г</w:t>
      </w:r>
      <w:r>
        <w:rPr>
          <w:rFonts w:ascii="Times New Roman" w:hAnsi="Times New Roman"/>
          <w:sz w:val="24"/>
          <w:szCs w:val="24"/>
          <w:u w:val="single"/>
        </w:rPr>
        <w:t>е</w:t>
      </w:r>
      <w:r w:rsidR="00202E1D" w:rsidRPr="00A22DB1">
        <w:rPr>
          <w:rFonts w:ascii="Times New Roman" w:hAnsi="Times New Roman"/>
          <w:sz w:val="24"/>
          <w:szCs w:val="24"/>
          <w:u w:val="single"/>
        </w:rPr>
        <w:t>:</w:t>
      </w:r>
    </w:p>
    <w:p w:rsidR="00EB77EE" w:rsidRPr="006B1E82" w:rsidRDefault="00EB77EE" w:rsidP="00EB77EE">
      <w:pPr>
        <w:spacing w:after="0"/>
        <w:rPr>
          <w:bCs/>
          <w:lang w:eastAsia="ar-SA"/>
        </w:rPr>
      </w:pPr>
      <w:r w:rsidRPr="006B1E82">
        <w:rPr>
          <w:bCs/>
          <w:lang w:eastAsia="ar-SA"/>
        </w:rPr>
        <w:t>Исп</w:t>
      </w:r>
      <w:r>
        <w:rPr>
          <w:bCs/>
          <w:lang w:eastAsia="ar-SA"/>
        </w:rPr>
        <w:t xml:space="preserve">олнитель в обязательном порядке </w:t>
      </w:r>
      <w:r w:rsidRPr="006B1E82">
        <w:rPr>
          <w:bCs/>
          <w:lang w:eastAsia="ar-SA"/>
        </w:rPr>
        <w:t xml:space="preserve">в день проведения или на следующий день после проведения </w:t>
      </w:r>
      <w:r>
        <w:rPr>
          <w:bCs/>
          <w:lang w:eastAsia="ar-SA"/>
        </w:rPr>
        <w:t>мероприятия</w:t>
      </w:r>
      <w:r w:rsidRPr="006B1E82">
        <w:rPr>
          <w:bCs/>
          <w:lang w:eastAsia="ar-SA"/>
        </w:rPr>
        <w:t xml:space="preserve"> предоставляет Заказчику пост-релиз на 0,5 страницы (документ </w:t>
      </w:r>
      <w:proofErr w:type="spellStart"/>
      <w:r w:rsidRPr="006B1E82">
        <w:rPr>
          <w:bCs/>
          <w:lang w:eastAsia="ar-SA"/>
        </w:rPr>
        <w:t>Microsoft</w:t>
      </w:r>
      <w:proofErr w:type="spellEnd"/>
      <w:r w:rsidRPr="006B1E82">
        <w:rPr>
          <w:bCs/>
          <w:lang w:eastAsia="ar-SA"/>
        </w:rPr>
        <w:t xml:space="preserve"> </w:t>
      </w:r>
      <w:proofErr w:type="spellStart"/>
      <w:r w:rsidRPr="006B1E82">
        <w:rPr>
          <w:bCs/>
          <w:lang w:eastAsia="ar-SA"/>
        </w:rPr>
        <w:t>Word</w:t>
      </w:r>
      <w:proofErr w:type="spellEnd"/>
      <w:r w:rsidRPr="006B1E82">
        <w:rPr>
          <w:bCs/>
          <w:lang w:eastAsia="ar-SA"/>
        </w:rPr>
        <w:t xml:space="preserve">, шрифт </w:t>
      </w:r>
      <w:proofErr w:type="spellStart"/>
      <w:r w:rsidRPr="006B1E82">
        <w:rPr>
          <w:bCs/>
          <w:lang w:eastAsia="ar-SA"/>
        </w:rPr>
        <w:t>Times</w:t>
      </w:r>
      <w:proofErr w:type="spellEnd"/>
      <w:r w:rsidRPr="006B1E82">
        <w:rPr>
          <w:bCs/>
          <w:lang w:eastAsia="ar-SA"/>
        </w:rPr>
        <w:t xml:space="preserve"> </w:t>
      </w:r>
      <w:proofErr w:type="spellStart"/>
      <w:r w:rsidRPr="006B1E82">
        <w:rPr>
          <w:bCs/>
          <w:lang w:eastAsia="ar-SA"/>
        </w:rPr>
        <w:t>New</w:t>
      </w:r>
      <w:proofErr w:type="spellEnd"/>
      <w:r w:rsidRPr="006B1E82">
        <w:rPr>
          <w:bCs/>
          <w:lang w:eastAsia="ar-SA"/>
        </w:rPr>
        <w:t xml:space="preserve"> </w:t>
      </w:r>
      <w:proofErr w:type="spellStart"/>
      <w:r w:rsidRPr="006B1E82">
        <w:rPr>
          <w:bCs/>
          <w:lang w:eastAsia="ar-SA"/>
        </w:rPr>
        <w:t>Roman</w:t>
      </w:r>
      <w:proofErr w:type="spellEnd"/>
      <w:r w:rsidRPr="006B1E82">
        <w:rPr>
          <w:bCs/>
          <w:lang w:eastAsia="ar-SA"/>
        </w:rPr>
        <w:t xml:space="preserve">, 12 кегль, межстрочный интервал – 1), содержащий основную информацию: о тематике и времени проведения, основных участниках и </w:t>
      </w:r>
      <w:r>
        <w:rPr>
          <w:bCs/>
          <w:lang w:eastAsia="ar-SA"/>
        </w:rPr>
        <w:t>бизнес-тренерах</w:t>
      </w:r>
      <w:r w:rsidRPr="006B1E82">
        <w:rPr>
          <w:bCs/>
          <w:lang w:eastAsia="ar-SA"/>
        </w:rPr>
        <w:t xml:space="preserve"> </w:t>
      </w:r>
      <w:r>
        <w:rPr>
          <w:bCs/>
          <w:lang w:eastAsia="ar-SA"/>
        </w:rPr>
        <w:t>мероприятия</w:t>
      </w:r>
      <w:r w:rsidRPr="006B1E82">
        <w:rPr>
          <w:bCs/>
          <w:lang w:eastAsia="ar-SA"/>
        </w:rPr>
        <w:t>,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rsidR="00EB77EE" w:rsidRPr="006B1E82" w:rsidRDefault="00EB77EE" w:rsidP="003A37DF">
      <w:pPr>
        <w:spacing w:after="0"/>
        <w:rPr>
          <w:bCs/>
          <w:lang w:eastAsia="ar-SA"/>
        </w:rPr>
      </w:pPr>
      <w:r w:rsidRPr="006B1E82">
        <w:rPr>
          <w:bCs/>
          <w:u w:val="single"/>
          <w:lang w:eastAsia="ar-SA"/>
        </w:rPr>
        <w:t>Пост-релиз должен содержать</w:t>
      </w:r>
      <w:r w:rsidRPr="006B1E82">
        <w:rPr>
          <w:bCs/>
          <w:lang w:eastAsia="ar-SA"/>
        </w:rPr>
        <w:t>:</w:t>
      </w:r>
    </w:p>
    <w:p w:rsidR="00EB77EE" w:rsidRPr="006B1E82" w:rsidRDefault="00EB77EE" w:rsidP="003A37DF">
      <w:pPr>
        <w:numPr>
          <w:ilvl w:val="0"/>
          <w:numId w:val="3"/>
        </w:numPr>
        <w:tabs>
          <w:tab w:val="left" w:pos="300"/>
        </w:tabs>
        <w:suppressAutoHyphens/>
        <w:spacing w:after="0"/>
        <w:ind w:left="0" w:firstLine="0"/>
        <w:rPr>
          <w:bCs/>
          <w:lang w:eastAsia="ar-SA"/>
        </w:rPr>
      </w:pPr>
      <w:r w:rsidRPr="006B1E82">
        <w:rPr>
          <w:bCs/>
          <w:lang w:eastAsia="ar-SA"/>
        </w:rPr>
        <w:t>фотографии (5 шт., качественные, горизонтальные);</w:t>
      </w:r>
    </w:p>
    <w:p w:rsidR="00EB77EE" w:rsidRPr="006B1E82" w:rsidRDefault="00EB77EE" w:rsidP="003A37DF">
      <w:pPr>
        <w:numPr>
          <w:ilvl w:val="0"/>
          <w:numId w:val="3"/>
        </w:numPr>
        <w:tabs>
          <w:tab w:val="left" w:pos="300"/>
        </w:tabs>
        <w:suppressAutoHyphens/>
        <w:spacing w:after="0"/>
        <w:ind w:left="0" w:firstLine="0"/>
        <w:rPr>
          <w:bCs/>
          <w:lang w:eastAsia="ar-SA"/>
        </w:rPr>
      </w:pPr>
      <w:r w:rsidRPr="006B1E82">
        <w:rPr>
          <w:bCs/>
          <w:lang w:eastAsia="ar-SA"/>
        </w:rPr>
        <w:t xml:space="preserve">количество принявших участие; </w:t>
      </w:r>
    </w:p>
    <w:p w:rsidR="00EB77EE" w:rsidRDefault="00EB77EE" w:rsidP="003A37DF">
      <w:pPr>
        <w:numPr>
          <w:ilvl w:val="0"/>
          <w:numId w:val="3"/>
        </w:numPr>
        <w:tabs>
          <w:tab w:val="left" w:pos="300"/>
        </w:tabs>
        <w:suppressAutoHyphens/>
        <w:spacing w:after="0"/>
        <w:ind w:left="0" w:firstLine="0"/>
        <w:rPr>
          <w:bCs/>
          <w:lang w:eastAsia="ar-SA"/>
        </w:rPr>
      </w:pPr>
      <w:r w:rsidRPr="006B1E82">
        <w:rPr>
          <w:bCs/>
          <w:lang w:eastAsia="ar-SA"/>
        </w:rPr>
        <w:t>основные итоги мероприятия;</w:t>
      </w:r>
    </w:p>
    <w:p w:rsidR="00202E1D" w:rsidRPr="00EB77EE" w:rsidRDefault="00EB77EE" w:rsidP="003A37DF">
      <w:pPr>
        <w:numPr>
          <w:ilvl w:val="0"/>
          <w:numId w:val="3"/>
        </w:numPr>
        <w:tabs>
          <w:tab w:val="left" w:pos="300"/>
        </w:tabs>
        <w:suppressAutoHyphens/>
        <w:spacing w:after="0"/>
        <w:ind w:left="0" w:firstLine="0"/>
        <w:rPr>
          <w:bCs/>
          <w:lang w:eastAsia="ar-SA"/>
        </w:rPr>
      </w:pPr>
      <w:r w:rsidRPr="006B1E82">
        <w:rPr>
          <w:bCs/>
          <w:lang w:eastAsia="ar-SA"/>
        </w:rPr>
        <w:t>цитат</w:t>
      </w:r>
      <w:r>
        <w:rPr>
          <w:bCs/>
          <w:lang w:eastAsia="ar-SA"/>
        </w:rPr>
        <w:t>у</w:t>
      </w:r>
      <w:r w:rsidRPr="006B1E82">
        <w:rPr>
          <w:bCs/>
          <w:lang w:eastAsia="ar-SA"/>
        </w:rPr>
        <w:t xml:space="preserve"> основного </w:t>
      </w:r>
      <w:r>
        <w:rPr>
          <w:bCs/>
          <w:lang w:eastAsia="ar-SA"/>
        </w:rPr>
        <w:t>бизнес-тренера</w:t>
      </w:r>
      <w:r w:rsidRPr="006B1E82">
        <w:rPr>
          <w:bCs/>
          <w:lang w:eastAsia="ar-SA"/>
        </w:rPr>
        <w:t xml:space="preserve"> (представител</w:t>
      </w:r>
      <w:r>
        <w:rPr>
          <w:bCs/>
          <w:lang w:eastAsia="ar-SA"/>
        </w:rPr>
        <w:t>я</w:t>
      </w:r>
      <w:r w:rsidRPr="006B1E82">
        <w:rPr>
          <w:bCs/>
          <w:lang w:eastAsia="ar-SA"/>
        </w:rPr>
        <w:t xml:space="preserve"> ОИВ, представител</w:t>
      </w:r>
      <w:r>
        <w:rPr>
          <w:bCs/>
          <w:lang w:eastAsia="ar-SA"/>
        </w:rPr>
        <w:t>я</w:t>
      </w:r>
      <w:r w:rsidRPr="006B1E82">
        <w:rPr>
          <w:bCs/>
          <w:lang w:eastAsia="ar-SA"/>
        </w:rPr>
        <w:t xml:space="preserve"> ГАУ ВО «Мой бизнес»).</w:t>
      </w:r>
    </w:p>
    <w:p w:rsidR="00202E1D" w:rsidRPr="00A22DB1" w:rsidRDefault="00EB77EE" w:rsidP="00D8384C">
      <w:pPr>
        <w:pStyle w:val="msonormalcxsplast"/>
        <w:tabs>
          <w:tab w:val="left" w:pos="993"/>
        </w:tabs>
        <w:spacing w:before="0" w:beforeAutospacing="0" w:after="0" w:afterAutospacing="0"/>
        <w:contextualSpacing/>
        <w:jc w:val="both"/>
        <w:outlineLvl w:val="0"/>
        <w:rPr>
          <w:b/>
          <w:bCs/>
          <w:color w:val="000000"/>
        </w:rPr>
      </w:pPr>
      <w:r>
        <w:rPr>
          <w:b/>
          <w:bCs/>
          <w:color w:val="000000"/>
        </w:rPr>
        <w:t>6</w:t>
      </w:r>
      <w:r w:rsidR="00202E1D" w:rsidRPr="00A22DB1">
        <w:rPr>
          <w:b/>
          <w:bCs/>
          <w:color w:val="000000"/>
        </w:rPr>
        <w:t>. Порядок оказания и приемки услуг:</w:t>
      </w:r>
    </w:p>
    <w:p w:rsidR="00202E1D" w:rsidRPr="00A22DB1" w:rsidRDefault="00EB77EE" w:rsidP="00D8384C">
      <w:pPr>
        <w:pStyle w:val="211"/>
        <w:tabs>
          <w:tab w:val="left" w:pos="0"/>
        </w:tabs>
        <w:ind w:firstLine="426"/>
        <w:jc w:val="both"/>
        <w:outlineLvl w:val="0"/>
        <w:rPr>
          <w:b w:val="0"/>
          <w:color w:val="000000"/>
          <w:sz w:val="24"/>
          <w:szCs w:val="24"/>
        </w:rPr>
      </w:pPr>
      <w:r>
        <w:rPr>
          <w:b w:val="0"/>
          <w:color w:val="000000"/>
          <w:sz w:val="24"/>
          <w:szCs w:val="24"/>
        </w:rPr>
        <w:t>6</w:t>
      </w:r>
      <w:r w:rsidR="00202E1D" w:rsidRPr="00A22DB1">
        <w:rPr>
          <w:b w:val="0"/>
          <w:color w:val="000000"/>
          <w:sz w:val="24"/>
          <w:szCs w:val="24"/>
        </w:rPr>
        <w:t xml:space="preserve">.1. Оказание услуг осуществляется в точном соответствии с </w:t>
      </w:r>
      <w:r w:rsidR="00C35986">
        <w:rPr>
          <w:b w:val="0"/>
          <w:color w:val="000000"/>
          <w:sz w:val="24"/>
          <w:szCs w:val="24"/>
        </w:rPr>
        <w:t>Договором</w:t>
      </w:r>
      <w:r w:rsidR="00202E1D" w:rsidRPr="00A22DB1">
        <w:rPr>
          <w:b w:val="0"/>
          <w:color w:val="000000"/>
          <w:sz w:val="24"/>
          <w:szCs w:val="24"/>
        </w:rPr>
        <w:t xml:space="preserve"> и настоящим Техническим заданием. </w:t>
      </w:r>
    </w:p>
    <w:p w:rsidR="00202E1D" w:rsidRPr="00A22DB1" w:rsidRDefault="00EB77EE" w:rsidP="00D8384C">
      <w:pPr>
        <w:pStyle w:val="11"/>
        <w:tabs>
          <w:tab w:val="left" w:pos="0"/>
        </w:tabs>
        <w:ind w:left="0" w:right="0" w:firstLine="426"/>
        <w:contextualSpacing/>
        <w:jc w:val="both"/>
        <w:outlineLvl w:val="0"/>
        <w:rPr>
          <w:rFonts w:ascii="Times New Roman" w:hAnsi="Times New Roman"/>
          <w:b w:val="0"/>
          <w:color w:val="000000"/>
          <w:szCs w:val="24"/>
        </w:rPr>
      </w:pPr>
      <w:r>
        <w:rPr>
          <w:rFonts w:ascii="Times New Roman" w:hAnsi="Times New Roman"/>
          <w:b w:val="0"/>
          <w:color w:val="000000"/>
          <w:szCs w:val="24"/>
        </w:rPr>
        <w:t>6</w:t>
      </w:r>
      <w:r w:rsidR="00202E1D" w:rsidRPr="00A22DB1">
        <w:rPr>
          <w:rFonts w:ascii="Times New Roman" w:hAnsi="Times New Roman"/>
          <w:b w:val="0"/>
          <w:color w:val="000000"/>
          <w:szCs w:val="24"/>
        </w:rPr>
        <w:t>.2. Оказанные услуги оформляются актом об оказанных услугах. Акт об оказанных услугах подписывается Исполнителем и Заказчиком.</w:t>
      </w:r>
      <w:r w:rsidR="00202E1D" w:rsidRPr="00A22DB1">
        <w:rPr>
          <w:rFonts w:ascii="Times New Roman" w:hAnsi="Times New Roman"/>
          <w:b w:val="0"/>
          <w:bCs/>
          <w:color w:val="000000"/>
          <w:szCs w:val="24"/>
        </w:rPr>
        <w:t xml:space="preserve"> </w:t>
      </w:r>
    </w:p>
    <w:p w:rsidR="00C35986" w:rsidRPr="00C35986" w:rsidRDefault="00EB77EE" w:rsidP="00C35986">
      <w:pPr>
        <w:tabs>
          <w:tab w:val="left" w:pos="0"/>
        </w:tabs>
        <w:spacing w:after="0"/>
        <w:ind w:firstLine="426"/>
        <w:contextualSpacing/>
        <w:outlineLvl w:val="0"/>
        <w:rPr>
          <w:color w:val="000000"/>
        </w:rPr>
      </w:pPr>
      <w:r>
        <w:rPr>
          <w:color w:val="000000"/>
        </w:rPr>
        <w:t>6</w:t>
      </w:r>
      <w:r w:rsidR="00202E1D" w:rsidRPr="00A22DB1">
        <w:rPr>
          <w:color w:val="000000"/>
        </w:rPr>
        <w:t xml:space="preserve">.3. </w:t>
      </w:r>
      <w:r>
        <w:rPr>
          <w:color w:val="000000"/>
        </w:rPr>
        <w:t xml:space="preserve">По факту проведения </w:t>
      </w:r>
      <w:r w:rsidR="00C35986" w:rsidRPr="00C35986">
        <w:rPr>
          <w:color w:val="000000"/>
        </w:rPr>
        <w:t>мероприятия Исполнитель обязан не позднее 3 (трех) рабочих дней предоставить Заказчику содержательный аналитический отчет о проведенном меропри</w:t>
      </w:r>
      <w:r>
        <w:rPr>
          <w:color w:val="000000"/>
        </w:rPr>
        <w:t>ятии</w:t>
      </w:r>
      <w:r w:rsidR="00C35986" w:rsidRPr="00C35986">
        <w:rPr>
          <w:color w:val="000000"/>
        </w:rPr>
        <w:t xml:space="preserve">. </w:t>
      </w:r>
    </w:p>
    <w:p w:rsidR="00C35986" w:rsidRPr="00C35986" w:rsidRDefault="00C35986" w:rsidP="00C35986">
      <w:pPr>
        <w:tabs>
          <w:tab w:val="left" w:pos="0"/>
        </w:tabs>
        <w:spacing w:after="0"/>
        <w:ind w:firstLine="426"/>
        <w:contextualSpacing/>
        <w:outlineLvl w:val="0"/>
        <w:rPr>
          <w:color w:val="000000"/>
        </w:rPr>
      </w:pPr>
      <w:r w:rsidRPr="00C35986">
        <w:rPr>
          <w:color w:val="000000"/>
        </w:rPr>
        <w:lastRenderedPageBreak/>
        <w:t xml:space="preserve">Отчет предоставляется в письменной форме в сброшюрованном виде, а также в электронном виде в формате </w:t>
      </w:r>
      <w:proofErr w:type="spellStart"/>
      <w:r w:rsidRPr="00C35986">
        <w:rPr>
          <w:color w:val="000000"/>
        </w:rPr>
        <w:t>Word</w:t>
      </w:r>
      <w:proofErr w:type="spellEnd"/>
      <w:r w:rsidRPr="00C35986">
        <w:rPr>
          <w:color w:val="000000"/>
        </w:rPr>
        <w:t xml:space="preserve"> (для текстовых документов) и в формате </w:t>
      </w:r>
      <w:proofErr w:type="spellStart"/>
      <w:r w:rsidRPr="00C35986">
        <w:rPr>
          <w:color w:val="000000"/>
        </w:rPr>
        <w:t>Exel</w:t>
      </w:r>
      <w:proofErr w:type="spellEnd"/>
      <w:r w:rsidRPr="00C35986">
        <w:rPr>
          <w:color w:val="000000"/>
        </w:rPr>
        <w:t xml:space="preserve"> (для документов, содержащих большие массивы данных, таблицы) и должен включать:</w:t>
      </w:r>
    </w:p>
    <w:p w:rsidR="00EB77EE" w:rsidRPr="00EB77EE" w:rsidRDefault="00EB77EE" w:rsidP="00EB77EE">
      <w:pPr>
        <w:numPr>
          <w:ilvl w:val="0"/>
          <w:numId w:val="8"/>
        </w:numPr>
        <w:tabs>
          <w:tab w:val="left" w:pos="0"/>
        </w:tabs>
        <w:spacing w:after="0"/>
        <w:contextualSpacing/>
        <w:outlineLvl w:val="0"/>
        <w:rPr>
          <w:bCs/>
          <w:color w:val="000000"/>
        </w:rPr>
      </w:pPr>
      <w:r w:rsidRPr="00EB77EE">
        <w:rPr>
          <w:bCs/>
          <w:color w:val="000000"/>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w:t>
      </w:r>
    </w:p>
    <w:p w:rsidR="00C35986" w:rsidRPr="00C35986" w:rsidRDefault="00EB77EE" w:rsidP="00EB77EE">
      <w:pPr>
        <w:numPr>
          <w:ilvl w:val="0"/>
          <w:numId w:val="8"/>
        </w:numPr>
        <w:tabs>
          <w:tab w:val="left" w:pos="0"/>
        </w:tabs>
        <w:spacing w:after="0"/>
        <w:contextualSpacing/>
        <w:outlineLvl w:val="0"/>
        <w:rPr>
          <w:color w:val="000000"/>
        </w:rPr>
      </w:pPr>
      <w:r w:rsidRPr="00EB77EE">
        <w:rPr>
          <w:bCs/>
          <w:color w:val="000000"/>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w:t>
      </w:r>
      <w:r>
        <w:rPr>
          <w:bCs/>
          <w:color w:val="000000"/>
        </w:rPr>
        <w:t>ественные показатели реализации</w:t>
      </w:r>
      <w:r w:rsidR="00C35986" w:rsidRPr="00C35986">
        <w:rPr>
          <w:color w:val="000000"/>
        </w:rPr>
        <w:t>;</w:t>
      </w:r>
    </w:p>
    <w:p w:rsidR="00C35986" w:rsidRPr="00EC3D9E" w:rsidRDefault="00114469" w:rsidP="00C35986">
      <w:pPr>
        <w:numPr>
          <w:ilvl w:val="0"/>
          <w:numId w:val="8"/>
        </w:numPr>
        <w:tabs>
          <w:tab w:val="left" w:pos="0"/>
        </w:tabs>
        <w:spacing w:after="0"/>
        <w:contextualSpacing/>
        <w:outlineLvl w:val="0"/>
        <w:rPr>
          <w:color w:val="000000"/>
        </w:rPr>
      </w:pPr>
      <w:r>
        <w:rPr>
          <w:color w:val="000000"/>
        </w:rPr>
        <w:t>список участников мероприятия</w:t>
      </w:r>
      <w:r w:rsidR="00C35986" w:rsidRPr="00C35986">
        <w:rPr>
          <w:color w:val="000000"/>
        </w:rPr>
        <w:t xml:space="preserve">, согласно форме предоставляемой Заказчиком </w:t>
      </w:r>
      <w:r w:rsidR="00C35986" w:rsidRPr="00EC3D9E">
        <w:rPr>
          <w:color w:val="000000"/>
        </w:rPr>
        <w:t>(Приложение № 3 к Техническому заданию);</w:t>
      </w:r>
    </w:p>
    <w:p w:rsidR="00FB2ABD" w:rsidRPr="00EC3D9E" w:rsidRDefault="00FB2ABD" w:rsidP="00C35986">
      <w:pPr>
        <w:numPr>
          <w:ilvl w:val="0"/>
          <w:numId w:val="8"/>
        </w:numPr>
        <w:tabs>
          <w:tab w:val="left" w:pos="0"/>
        </w:tabs>
        <w:spacing w:after="0"/>
        <w:contextualSpacing/>
        <w:outlineLvl w:val="0"/>
        <w:rPr>
          <w:color w:val="000000"/>
        </w:rPr>
      </w:pPr>
      <w:r w:rsidRPr="00EC3D9E">
        <w:rPr>
          <w:color w:val="000000"/>
        </w:rPr>
        <w:t>список физических лиц, принявших участие в мероприятии, согласно форме предоставл</w:t>
      </w:r>
      <w:r w:rsidR="00114469" w:rsidRPr="00EC3D9E">
        <w:rPr>
          <w:color w:val="000000"/>
        </w:rPr>
        <w:t>яемой</w:t>
      </w:r>
      <w:r w:rsidRPr="00EC3D9E">
        <w:rPr>
          <w:color w:val="000000"/>
        </w:rPr>
        <w:t xml:space="preserve"> Заказчиком (Приложение № 4 к Техническому заданию);</w:t>
      </w:r>
    </w:p>
    <w:p w:rsidR="00C35986" w:rsidRPr="00C35986" w:rsidRDefault="00C35986" w:rsidP="00C35986">
      <w:pPr>
        <w:numPr>
          <w:ilvl w:val="0"/>
          <w:numId w:val="8"/>
        </w:numPr>
        <w:tabs>
          <w:tab w:val="left" w:pos="0"/>
        </w:tabs>
        <w:spacing w:after="0"/>
        <w:contextualSpacing/>
        <w:outlineLvl w:val="0"/>
        <w:rPr>
          <w:color w:val="000000"/>
        </w:rPr>
      </w:pPr>
      <w:r w:rsidRPr="00C35986">
        <w:rPr>
          <w:color w:val="000000"/>
        </w:rPr>
        <w:t xml:space="preserve">сведения (выписки) из Единого реестра субъектов малого и среднего предпринимательства в печатном и электронном виде </w:t>
      </w:r>
      <w:proofErr w:type="gramStart"/>
      <w:r w:rsidRPr="00C35986">
        <w:rPr>
          <w:color w:val="000000"/>
        </w:rPr>
        <w:t>на каждого субъекта</w:t>
      </w:r>
      <w:proofErr w:type="gramEnd"/>
      <w:r w:rsidRPr="00C35986">
        <w:rPr>
          <w:color w:val="000000"/>
        </w:rPr>
        <w:t xml:space="preserve"> МСП, указанного в отчете (для подтверждения факта наличия субъекта в едином реестре МСП на дату получения услуги);</w:t>
      </w:r>
    </w:p>
    <w:p w:rsidR="00C35986" w:rsidRPr="00C35986" w:rsidRDefault="00C35986" w:rsidP="00C35986">
      <w:pPr>
        <w:numPr>
          <w:ilvl w:val="0"/>
          <w:numId w:val="8"/>
        </w:numPr>
        <w:tabs>
          <w:tab w:val="left" w:pos="0"/>
        </w:tabs>
        <w:spacing w:after="0"/>
        <w:contextualSpacing/>
        <w:outlineLvl w:val="0"/>
        <w:rPr>
          <w:color w:val="000000"/>
        </w:rPr>
      </w:pPr>
      <w:r w:rsidRPr="00C35986">
        <w:rPr>
          <w:color w:val="000000"/>
        </w:rPr>
        <w:t>скриншоты с сайта https://npd.nalog.ru/check-status/ физических лиц, применяющих специальный налоговый режим «Налог на профессиональный доход», указанного в отчете (для подтверждения статуса налогоплательщика налога на профессиональный доход на дату получения услуги);</w:t>
      </w:r>
    </w:p>
    <w:p w:rsidR="00C35986" w:rsidRPr="00C35986" w:rsidRDefault="00C35986" w:rsidP="00C35986">
      <w:pPr>
        <w:numPr>
          <w:ilvl w:val="0"/>
          <w:numId w:val="8"/>
        </w:numPr>
        <w:tabs>
          <w:tab w:val="left" w:pos="0"/>
        </w:tabs>
        <w:spacing w:after="0"/>
        <w:contextualSpacing/>
        <w:outlineLvl w:val="0"/>
        <w:rPr>
          <w:color w:val="000000"/>
        </w:rPr>
      </w:pPr>
      <w:r w:rsidRPr="00C35986">
        <w:rPr>
          <w:color w:val="000000"/>
        </w:rPr>
        <w:t xml:space="preserve">списки </w:t>
      </w:r>
      <w:r w:rsidR="00FB2ABD" w:rsidRPr="00C35986">
        <w:rPr>
          <w:color w:val="000000"/>
        </w:rPr>
        <w:t xml:space="preserve">бизнес-тренеров </w:t>
      </w:r>
      <w:r w:rsidRPr="00C35986">
        <w:rPr>
          <w:color w:val="000000"/>
        </w:rPr>
        <w:t>(</w:t>
      </w:r>
      <w:r w:rsidR="00FB2ABD" w:rsidRPr="00C35986">
        <w:rPr>
          <w:color w:val="000000"/>
        </w:rPr>
        <w:t>экспертов</w:t>
      </w:r>
      <w:r w:rsidR="00FB2ABD">
        <w:rPr>
          <w:color w:val="000000"/>
        </w:rPr>
        <w:t>,</w:t>
      </w:r>
      <w:r w:rsidR="00FB2ABD" w:rsidRPr="00C35986">
        <w:rPr>
          <w:color w:val="000000"/>
        </w:rPr>
        <w:t xml:space="preserve"> </w:t>
      </w:r>
      <w:r w:rsidRPr="00C35986">
        <w:rPr>
          <w:color w:val="000000"/>
        </w:rPr>
        <w:t>консультантов, приглашенных гостей и др. лиц</w:t>
      </w:r>
      <w:r w:rsidR="00114469">
        <w:rPr>
          <w:color w:val="000000"/>
        </w:rPr>
        <w:t xml:space="preserve">) </w:t>
      </w:r>
      <w:r w:rsidRPr="00C35986">
        <w:rPr>
          <w:color w:val="000000"/>
        </w:rPr>
        <w:t>(Приложение № 1 к Техническому заданию);</w:t>
      </w:r>
    </w:p>
    <w:p w:rsidR="00C35986" w:rsidRPr="00C35986" w:rsidRDefault="00C35986" w:rsidP="00C35986">
      <w:pPr>
        <w:numPr>
          <w:ilvl w:val="0"/>
          <w:numId w:val="8"/>
        </w:numPr>
        <w:tabs>
          <w:tab w:val="left" w:pos="0"/>
        </w:tabs>
        <w:spacing w:after="0"/>
        <w:contextualSpacing/>
        <w:outlineLvl w:val="0"/>
        <w:rPr>
          <w:color w:val="000000"/>
        </w:rPr>
      </w:pPr>
      <w:r w:rsidRPr="00C35986">
        <w:rPr>
          <w:color w:val="000000"/>
        </w:rPr>
        <w:t xml:space="preserve">методические материалы, презентации (в случае использования в процессе проведения </w:t>
      </w:r>
      <w:r w:rsidR="00FB2ABD">
        <w:rPr>
          <w:color w:val="000000"/>
        </w:rPr>
        <w:t>тренинга</w:t>
      </w:r>
      <w:r w:rsidRPr="00C35986">
        <w:rPr>
          <w:color w:val="000000"/>
        </w:rPr>
        <w:t>);</w:t>
      </w:r>
    </w:p>
    <w:p w:rsidR="00C35986" w:rsidRPr="00FB2ABD" w:rsidRDefault="00C35986" w:rsidP="00FB2ABD">
      <w:pPr>
        <w:numPr>
          <w:ilvl w:val="0"/>
          <w:numId w:val="8"/>
        </w:numPr>
        <w:tabs>
          <w:tab w:val="left" w:pos="0"/>
        </w:tabs>
        <w:spacing w:after="0"/>
        <w:contextualSpacing/>
        <w:outlineLvl w:val="0"/>
        <w:rPr>
          <w:color w:val="000000"/>
        </w:rPr>
      </w:pPr>
      <w:r w:rsidRPr="00C35986">
        <w:rPr>
          <w:color w:val="000000"/>
        </w:rPr>
        <w:t>фотоотчет (</w:t>
      </w:r>
      <w:r w:rsidR="00FB2ABD">
        <w:rPr>
          <w:color w:val="000000"/>
        </w:rPr>
        <w:t xml:space="preserve">не менее </w:t>
      </w:r>
      <w:r w:rsidR="0049354B">
        <w:rPr>
          <w:color w:val="000000"/>
        </w:rPr>
        <w:t>2</w:t>
      </w:r>
      <w:r w:rsidR="00114469">
        <w:rPr>
          <w:color w:val="000000"/>
        </w:rPr>
        <w:t>5 фотографий</w:t>
      </w:r>
      <w:r w:rsidRPr="00C35986">
        <w:rPr>
          <w:color w:val="000000"/>
        </w:rPr>
        <w:t>);</w:t>
      </w:r>
    </w:p>
    <w:p w:rsidR="00C35986" w:rsidRPr="00C35986" w:rsidRDefault="00C35986" w:rsidP="00C35986">
      <w:pPr>
        <w:numPr>
          <w:ilvl w:val="0"/>
          <w:numId w:val="8"/>
        </w:numPr>
        <w:tabs>
          <w:tab w:val="left" w:pos="0"/>
        </w:tabs>
        <w:spacing w:after="0"/>
        <w:contextualSpacing/>
        <w:outlineLvl w:val="0"/>
        <w:rPr>
          <w:color w:val="000000"/>
        </w:rPr>
      </w:pPr>
      <w:r w:rsidRPr="00C35986">
        <w:rPr>
          <w:bCs/>
          <w:color w:val="000000"/>
        </w:rPr>
        <w:t>отзывы участников (не менее 3-х);</w:t>
      </w:r>
    </w:p>
    <w:p w:rsidR="0049354B" w:rsidRPr="0049354B" w:rsidRDefault="00C35986" w:rsidP="0049354B">
      <w:pPr>
        <w:numPr>
          <w:ilvl w:val="0"/>
          <w:numId w:val="8"/>
        </w:numPr>
        <w:tabs>
          <w:tab w:val="left" w:pos="0"/>
        </w:tabs>
        <w:spacing w:after="0"/>
        <w:contextualSpacing/>
        <w:outlineLvl w:val="0"/>
        <w:rPr>
          <w:color w:val="000000"/>
        </w:rPr>
      </w:pPr>
      <w:r w:rsidRPr="00C35986">
        <w:rPr>
          <w:color w:val="000000"/>
        </w:rPr>
        <w:t>медиа-отчёт (Приложение № 2 к Техническому заданию);</w:t>
      </w:r>
    </w:p>
    <w:p w:rsidR="00202E1D" w:rsidRPr="008D6650" w:rsidRDefault="00C35986" w:rsidP="00C35986">
      <w:pPr>
        <w:tabs>
          <w:tab w:val="left" w:pos="0"/>
        </w:tabs>
        <w:spacing w:after="0"/>
        <w:ind w:firstLine="426"/>
        <w:contextualSpacing/>
        <w:outlineLvl w:val="0"/>
        <w:rPr>
          <w:color w:val="000000"/>
        </w:rPr>
      </w:pPr>
      <w:r w:rsidRPr="00C35986">
        <w:rPr>
          <w:color w:val="000000"/>
        </w:rPr>
        <w:t>а также иные списки, документы и материалы, относящиеся к выполнению настоящего Технического задания по запросу Заказчика.</w:t>
      </w:r>
    </w:p>
    <w:p w:rsidR="000E2E66" w:rsidRDefault="000E2E66">
      <w:pPr>
        <w:rPr>
          <w:color w:val="000000"/>
        </w:rPr>
      </w:pPr>
    </w:p>
    <w:p w:rsidR="004C1FE6" w:rsidRPr="007C7796" w:rsidRDefault="004C1FE6" w:rsidP="004C1FE6">
      <w:pPr>
        <w:tabs>
          <w:tab w:val="left" w:pos="426"/>
        </w:tabs>
        <w:spacing w:after="0"/>
      </w:pPr>
      <w:r>
        <w:rPr>
          <w:shd w:val="clear" w:color="auto" w:fill="FFFFFF"/>
        </w:rPr>
        <w:t xml:space="preserve">7. </w:t>
      </w:r>
      <w:r w:rsidRPr="007C7796">
        <w:rPr>
          <w:shd w:val="clear" w:color="auto" w:fill="FFFFFF"/>
        </w:rPr>
        <w:t>Потенциальным исполнителям необходимо предоставить коммерческое предложение, в котором необходимо указать:</w:t>
      </w:r>
    </w:p>
    <w:p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наименование и подробную программу мероприяти</w:t>
      </w:r>
      <w:r>
        <w:rPr>
          <w:shd w:val="clear" w:color="auto" w:fill="FFFFFF"/>
        </w:rPr>
        <w:t>я</w:t>
      </w:r>
      <w:r w:rsidRPr="007C7796">
        <w:rPr>
          <w:shd w:val="clear" w:color="auto" w:fill="FFFFFF"/>
        </w:rPr>
        <w:t>;</w:t>
      </w:r>
    </w:p>
    <w:p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информацию о готовности обеспечить выполнение в полном объеме всех требований настоящего извещения о сборе коммерческих предложений;</w:t>
      </w:r>
    </w:p>
    <w:p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предполагаемо</w:t>
      </w:r>
      <w:r>
        <w:rPr>
          <w:shd w:val="clear" w:color="auto" w:fill="FFFFFF"/>
        </w:rPr>
        <w:t xml:space="preserve">е количество участников </w:t>
      </w:r>
      <w:r w:rsidRPr="007C7796">
        <w:rPr>
          <w:shd w:val="clear" w:color="auto" w:fill="FFFFFF"/>
        </w:rPr>
        <w:t>мероприяти</w:t>
      </w:r>
      <w:r>
        <w:rPr>
          <w:shd w:val="clear" w:color="auto" w:fill="FFFFFF"/>
        </w:rPr>
        <w:t>я</w:t>
      </w:r>
      <w:r w:rsidRPr="007C7796">
        <w:rPr>
          <w:shd w:val="clear" w:color="auto" w:fill="FFFFFF"/>
        </w:rPr>
        <w:t>;</w:t>
      </w:r>
    </w:p>
    <w:p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стоимость организации и проведения мероприяти</w:t>
      </w:r>
      <w:r>
        <w:rPr>
          <w:shd w:val="clear" w:color="auto" w:fill="FFFFFF"/>
        </w:rPr>
        <w:t>я</w:t>
      </w:r>
      <w:r w:rsidRPr="007C7796">
        <w:rPr>
          <w:shd w:val="clear" w:color="auto" w:fill="FFFFFF"/>
        </w:rPr>
        <w:t>;</w:t>
      </w:r>
    </w:p>
    <w:p w:rsidR="004C1FE6" w:rsidRPr="007C7796" w:rsidRDefault="004C1FE6" w:rsidP="004C1FE6">
      <w:pPr>
        <w:tabs>
          <w:tab w:val="left" w:pos="426"/>
        </w:tabs>
        <w:spacing w:after="0"/>
      </w:pPr>
      <w:r w:rsidRPr="007C7796">
        <w:rPr>
          <w:shd w:val="clear" w:color="auto" w:fill="FFFFFF"/>
        </w:rPr>
        <w:sym w:font="Symbol" w:char="F02D"/>
      </w:r>
      <w:r>
        <w:rPr>
          <w:shd w:val="clear" w:color="auto" w:fill="FFFFFF"/>
        </w:rPr>
        <w:t xml:space="preserve">    резюме </w:t>
      </w:r>
      <w:r w:rsidRPr="007C7796">
        <w:rPr>
          <w:shd w:val="clear" w:color="auto" w:fill="FFFFFF"/>
        </w:rPr>
        <w:t>бизнес - тренеров, координаторов, модераторов мероприяти</w:t>
      </w:r>
      <w:r>
        <w:rPr>
          <w:shd w:val="clear" w:color="auto" w:fill="FFFFFF"/>
        </w:rPr>
        <w:t>я</w:t>
      </w:r>
      <w:r w:rsidRPr="007C7796">
        <w:rPr>
          <w:shd w:val="clear" w:color="auto" w:fill="FFFFFF"/>
        </w:rPr>
        <w:t>;</w:t>
      </w:r>
    </w:p>
    <w:p w:rsidR="004C1FE6" w:rsidRPr="007C7796" w:rsidRDefault="004C1FE6" w:rsidP="004C1FE6">
      <w:pPr>
        <w:tabs>
          <w:tab w:val="left" w:pos="426"/>
        </w:tabs>
        <w:spacing w:after="0"/>
        <w:rPr>
          <w:shd w:val="clear" w:color="auto" w:fill="FFFFFF"/>
        </w:rPr>
      </w:pPr>
      <w:r w:rsidRPr="007C7796">
        <w:rPr>
          <w:shd w:val="clear" w:color="auto" w:fill="FFFFFF"/>
        </w:rPr>
        <w:sym w:font="Symbol" w:char="F02D"/>
      </w:r>
      <w:r w:rsidRPr="007C7796">
        <w:rPr>
          <w:shd w:val="clear" w:color="auto" w:fill="FFFFFF"/>
        </w:rPr>
        <w:t>    контактные данные представителей исполнителя.</w:t>
      </w:r>
    </w:p>
    <w:p w:rsidR="004C1FE6" w:rsidRPr="007C7796" w:rsidRDefault="004C1FE6" w:rsidP="004C1FE6">
      <w:pPr>
        <w:tabs>
          <w:tab w:val="left" w:pos="426"/>
        </w:tabs>
        <w:spacing w:after="0"/>
      </w:pPr>
      <w:r w:rsidRPr="007C7796">
        <w:br/>
      </w:r>
      <w:r>
        <w:rPr>
          <w:shd w:val="clear" w:color="auto" w:fill="FFFFFF"/>
        </w:rPr>
        <w:t>8</w:t>
      </w:r>
      <w:r w:rsidRPr="007C7796">
        <w:rPr>
          <w:shd w:val="clear" w:color="auto" w:fill="FFFFFF"/>
        </w:rPr>
        <w:t xml:space="preserve">.   Срок сбора коммерческих предложений: </w:t>
      </w:r>
      <w:r>
        <w:rPr>
          <w:shd w:val="clear" w:color="auto" w:fill="FFFFFF"/>
        </w:rPr>
        <w:t>п</w:t>
      </w:r>
      <w:r w:rsidRPr="00562965">
        <w:rPr>
          <w:shd w:val="clear" w:color="auto" w:fill="FFFFFF"/>
        </w:rPr>
        <w:t xml:space="preserve">о </w:t>
      </w:r>
      <w:r w:rsidR="00C33A30">
        <w:rPr>
          <w:shd w:val="clear" w:color="auto" w:fill="FFFFFF"/>
        </w:rPr>
        <w:t>11</w:t>
      </w:r>
      <w:r>
        <w:rPr>
          <w:shd w:val="clear" w:color="auto" w:fill="FFFFFF"/>
        </w:rPr>
        <w:t xml:space="preserve"> октября </w:t>
      </w:r>
      <w:r w:rsidRPr="00562965">
        <w:rPr>
          <w:shd w:val="clear" w:color="auto" w:fill="FFFFFF"/>
        </w:rPr>
        <w:t>202</w:t>
      </w:r>
      <w:r>
        <w:rPr>
          <w:shd w:val="clear" w:color="auto" w:fill="FFFFFF"/>
        </w:rPr>
        <w:t>1</w:t>
      </w:r>
      <w:r w:rsidRPr="00562965">
        <w:rPr>
          <w:shd w:val="clear" w:color="auto" w:fill="FFFFFF"/>
        </w:rPr>
        <w:t xml:space="preserve"> года</w:t>
      </w:r>
      <w:r w:rsidR="00C33A30">
        <w:rPr>
          <w:shd w:val="clear" w:color="auto" w:fill="FFFFFF"/>
        </w:rPr>
        <w:t xml:space="preserve"> (до 09.00)</w:t>
      </w:r>
      <w:r w:rsidRPr="00562965">
        <w:rPr>
          <w:shd w:val="clear" w:color="auto" w:fill="FFFFFF"/>
        </w:rPr>
        <w:t>.</w:t>
      </w:r>
      <w:r w:rsidRPr="007C7796">
        <w:rPr>
          <w:shd w:val="clear" w:color="auto" w:fill="FFFFFF"/>
        </w:rPr>
        <w:t xml:space="preserve"> </w:t>
      </w:r>
    </w:p>
    <w:p w:rsidR="004C1FE6" w:rsidRPr="007C7796" w:rsidRDefault="004C1FE6" w:rsidP="004C1FE6">
      <w:pPr>
        <w:spacing w:after="0"/>
        <w:rPr>
          <w:shd w:val="clear" w:color="auto" w:fill="FFFFFF"/>
        </w:rPr>
      </w:pPr>
    </w:p>
    <w:p w:rsidR="004C1FE6" w:rsidRPr="00942881" w:rsidRDefault="004C1FE6" w:rsidP="004C1FE6">
      <w:pPr>
        <w:spacing w:after="0"/>
        <w:rPr>
          <w:shd w:val="clear" w:color="auto" w:fill="FFFFFF"/>
        </w:rPr>
      </w:pPr>
      <w:r w:rsidRPr="007C7796">
        <w:rPr>
          <w:shd w:val="clear" w:color="auto" w:fill="FFFFFF"/>
        </w:rPr>
        <w:t>На этапе заключения договора возможно внесение корректировок по согласованию сторон. Заявки направляются на электронный адрес: </w:t>
      </w:r>
      <w:hyperlink r:id="rId8" w:tooltip="Написать письмо" w:history="1">
        <w:r w:rsidRPr="007C7796">
          <w:rPr>
            <w:rStyle w:val="ab"/>
            <w:shd w:val="clear" w:color="auto" w:fill="FFFFFF"/>
          </w:rPr>
          <w:t>cpp34@bk.ru</w:t>
        </w:r>
      </w:hyperlink>
      <w:r w:rsidRPr="007C7796">
        <w:rPr>
          <w:shd w:val="clear" w:color="auto" w:fill="FFFFFF"/>
        </w:rPr>
        <w:t>. Дополнительные вопросы можно уточнить в Центре поддержки предпринимательства по телефону: 32-00-06.</w:t>
      </w:r>
    </w:p>
    <w:p w:rsidR="00114469" w:rsidRDefault="00114469">
      <w:pPr>
        <w:rPr>
          <w:color w:val="000000"/>
        </w:rPr>
      </w:pPr>
    </w:p>
    <w:p w:rsidR="00114469" w:rsidRDefault="00114469">
      <w:pPr>
        <w:rPr>
          <w:color w:val="000000"/>
        </w:rPr>
      </w:pPr>
    </w:p>
    <w:p w:rsidR="00114469" w:rsidRDefault="00114469">
      <w:pPr>
        <w:rPr>
          <w:color w:val="000000"/>
        </w:rPr>
      </w:pPr>
    </w:p>
    <w:p w:rsidR="00114469" w:rsidRDefault="00114469" w:rsidP="004C1FE6">
      <w:pPr>
        <w:rPr>
          <w:color w:val="000000"/>
        </w:rPr>
      </w:pPr>
    </w:p>
    <w:p w:rsidR="004C1FE6" w:rsidRDefault="004C1FE6" w:rsidP="004C1FE6">
      <w:pPr>
        <w:rPr>
          <w:b/>
          <w:bCs/>
          <w:sz w:val="20"/>
          <w:szCs w:val="20"/>
          <w:u w:val="single"/>
          <w:shd w:val="clear" w:color="auto" w:fill="FFFFFF"/>
        </w:rPr>
      </w:pPr>
    </w:p>
    <w:p w:rsidR="00114469" w:rsidRDefault="00114469" w:rsidP="00114469">
      <w:pPr>
        <w:rPr>
          <w:b/>
          <w:bCs/>
          <w:sz w:val="20"/>
          <w:szCs w:val="20"/>
          <w:u w:val="single"/>
          <w:shd w:val="clear" w:color="auto" w:fill="FFFFFF"/>
        </w:rPr>
      </w:pPr>
    </w:p>
    <w:p w:rsidR="00114469" w:rsidRPr="005D2E04" w:rsidRDefault="00114469" w:rsidP="00114469">
      <w:pPr>
        <w:jc w:val="right"/>
        <w:rPr>
          <w:b/>
          <w:bCs/>
          <w:sz w:val="20"/>
          <w:szCs w:val="20"/>
          <w:u w:val="single"/>
          <w:shd w:val="clear" w:color="auto" w:fill="FFFFFF"/>
        </w:rPr>
      </w:pPr>
      <w:r w:rsidRPr="001567E9">
        <w:rPr>
          <w:b/>
          <w:bCs/>
          <w:sz w:val="20"/>
          <w:szCs w:val="20"/>
          <w:u w:val="single"/>
          <w:shd w:val="clear" w:color="auto" w:fill="FFFFFF"/>
        </w:rPr>
        <w:lastRenderedPageBreak/>
        <w:t>Приложение к Техническому заданию</w:t>
      </w:r>
      <w:r w:rsidRPr="005D2E04">
        <w:rPr>
          <w:b/>
          <w:bCs/>
          <w:sz w:val="20"/>
          <w:szCs w:val="20"/>
          <w:u w:val="single"/>
          <w:shd w:val="clear" w:color="auto" w:fill="FFFFFF"/>
        </w:rPr>
        <w:t xml:space="preserve"> №</w:t>
      </w:r>
      <w:r>
        <w:rPr>
          <w:b/>
          <w:bCs/>
          <w:sz w:val="20"/>
          <w:szCs w:val="20"/>
          <w:u w:val="single"/>
          <w:shd w:val="clear" w:color="auto" w:fill="FFFFFF"/>
        </w:rPr>
        <w:t xml:space="preserve"> 1</w:t>
      </w:r>
    </w:p>
    <w:p w:rsidR="00114469" w:rsidRDefault="00114469" w:rsidP="00114469">
      <w:pPr>
        <w:jc w:val="right"/>
        <w:rPr>
          <w:shd w:val="clear" w:color="auto" w:fill="FFFFFF"/>
        </w:rPr>
      </w:pPr>
    </w:p>
    <w:p w:rsidR="00114469" w:rsidRDefault="00114469" w:rsidP="00114469">
      <w:pPr>
        <w:jc w:val="right"/>
        <w:rPr>
          <w:shd w:val="clear" w:color="auto" w:fill="FFFFFF"/>
        </w:rPr>
      </w:pPr>
    </w:p>
    <w:p w:rsidR="00114469" w:rsidRPr="00B675C4" w:rsidRDefault="00114469" w:rsidP="00114469">
      <w:pPr>
        <w:jc w:val="center"/>
        <w:rPr>
          <w:rFonts w:eastAsia="Calibri"/>
          <w:b/>
          <w:szCs w:val="28"/>
        </w:rPr>
      </w:pPr>
      <w:r w:rsidRPr="00B675C4">
        <w:rPr>
          <w:rFonts w:eastAsia="Calibri"/>
          <w:b/>
          <w:szCs w:val="28"/>
        </w:rPr>
        <w:t xml:space="preserve">Форма списка </w:t>
      </w:r>
    </w:p>
    <w:p w:rsidR="00114469" w:rsidRPr="00B675C4" w:rsidRDefault="00114469" w:rsidP="00114469">
      <w:pPr>
        <w:jc w:val="center"/>
        <w:rPr>
          <w:rFonts w:eastAsia="Calibri"/>
          <w:b/>
          <w:szCs w:val="28"/>
        </w:rPr>
      </w:pPr>
    </w:p>
    <w:p w:rsidR="00114469" w:rsidRPr="00B675C4" w:rsidRDefault="00114469" w:rsidP="00114469">
      <w:pPr>
        <w:jc w:val="center"/>
        <w:rPr>
          <w:rFonts w:eastAsia="Calibri"/>
          <w:b/>
          <w:szCs w:val="28"/>
        </w:rPr>
      </w:pPr>
      <w:r w:rsidRPr="00B675C4">
        <w:rPr>
          <w:rFonts w:eastAsia="Calibri"/>
          <w:b/>
          <w:szCs w:val="28"/>
        </w:rPr>
        <w:t xml:space="preserve">Список </w:t>
      </w:r>
      <w:r>
        <w:rPr>
          <w:rFonts w:eastAsia="Calibri"/>
          <w:b/>
          <w:szCs w:val="28"/>
        </w:rPr>
        <w:t>бизнес-тренеров, спикеров, экспертов</w:t>
      </w:r>
      <w:r w:rsidRPr="00B675C4">
        <w:rPr>
          <w:rFonts w:eastAsia="Calibri"/>
          <w:b/>
          <w:szCs w:val="28"/>
          <w:vertAlign w:val="superscript"/>
        </w:rPr>
        <w:footnoteReference w:id="1"/>
      </w:r>
    </w:p>
    <w:p w:rsidR="00114469" w:rsidRPr="00B675C4" w:rsidRDefault="00114469" w:rsidP="00114469">
      <w:pPr>
        <w:jc w:val="center"/>
        <w:rPr>
          <w:rFonts w:eastAsia="Calibri"/>
          <w:b/>
          <w:szCs w:val="28"/>
        </w:rPr>
      </w:pPr>
      <w:r w:rsidRPr="00B675C4">
        <w:rPr>
          <w:rFonts w:eastAsia="Calibri"/>
          <w:b/>
          <w:szCs w:val="28"/>
        </w:rPr>
        <w:t>______________________________________________________________________</w:t>
      </w:r>
    </w:p>
    <w:p w:rsidR="00114469" w:rsidRPr="00B675C4" w:rsidRDefault="00114469" w:rsidP="00114469">
      <w:pPr>
        <w:jc w:val="center"/>
        <w:rPr>
          <w:rFonts w:eastAsia="Calibri"/>
          <w:szCs w:val="28"/>
          <w:vertAlign w:val="superscript"/>
        </w:rPr>
      </w:pPr>
      <w:r w:rsidRPr="00B675C4">
        <w:rPr>
          <w:rFonts w:eastAsia="Calibri"/>
          <w:szCs w:val="28"/>
          <w:vertAlign w:val="superscript"/>
        </w:rPr>
        <w:t>(наименование мероприятия)</w:t>
      </w:r>
    </w:p>
    <w:p w:rsidR="00114469" w:rsidRPr="00B675C4" w:rsidRDefault="00114469" w:rsidP="007574C1">
      <w:pPr>
        <w:ind w:firstLine="426"/>
        <w:rPr>
          <w:rFonts w:eastAsia="Calibri"/>
          <w:b/>
          <w:szCs w:val="28"/>
        </w:rPr>
      </w:pPr>
      <w:r w:rsidRPr="00B675C4">
        <w:rPr>
          <w:rFonts w:eastAsia="Calibri"/>
          <w:b/>
          <w:szCs w:val="28"/>
        </w:rPr>
        <w:t>Дата и время проведения: _________________</w:t>
      </w:r>
      <w:r w:rsidR="007574C1">
        <w:rPr>
          <w:rFonts w:eastAsia="Calibri"/>
          <w:b/>
          <w:szCs w:val="28"/>
        </w:rPr>
        <w:t>__________________________</w:t>
      </w:r>
      <w:r w:rsidR="003A37DF">
        <w:rPr>
          <w:rFonts w:eastAsia="Calibri"/>
          <w:b/>
          <w:szCs w:val="28"/>
        </w:rPr>
        <w:t>__</w:t>
      </w:r>
      <w:r w:rsidR="007574C1">
        <w:rPr>
          <w:rFonts w:eastAsia="Calibri"/>
          <w:b/>
          <w:szCs w:val="28"/>
        </w:rPr>
        <w:t>___</w:t>
      </w:r>
    </w:p>
    <w:p w:rsidR="00114469" w:rsidRPr="00B675C4" w:rsidRDefault="00114469" w:rsidP="007574C1">
      <w:pPr>
        <w:ind w:firstLine="426"/>
        <w:rPr>
          <w:rFonts w:eastAsia="Calibri"/>
          <w:b/>
          <w:szCs w:val="28"/>
        </w:rPr>
      </w:pPr>
      <w:r w:rsidRPr="00B675C4">
        <w:rPr>
          <w:rFonts w:eastAsia="Calibri"/>
          <w:b/>
          <w:szCs w:val="28"/>
        </w:rPr>
        <w:t>Место проведения: _______________________</w:t>
      </w:r>
      <w:r w:rsidR="007574C1">
        <w:rPr>
          <w:rFonts w:eastAsia="Calibri"/>
          <w:b/>
          <w:szCs w:val="28"/>
        </w:rPr>
        <w:t>____________________________</w:t>
      </w:r>
      <w:r w:rsidR="003A37DF">
        <w:rPr>
          <w:rFonts w:eastAsia="Calibri"/>
          <w:b/>
          <w:szCs w:val="28"/>
        </w:rPr>
        <w:t>__</w:t>
      </w:r>
      <w:r w:rsidR="007574C1">
        <w:rPr>
          <w:rFonts w:eastAsia="Calibri"/>
          <w:b/>
          <w:szCs w:val="28"/>
        </w:rPr>
        <w:t>__</w:t>
      </w:r>
    </w:p>
    <w:p w:rsidR="00114469" w:rsidRPr="00B675C4" w:rsidRDefault="00114469" w:rsidP="00114469">
      <w:pPr>
        <w:spacing w:line="360" w:lineRule="auto"/>
        <w:rPr>
          <w:rFonts w:eastAsia="Calibri"/>
          <w:b/>
          <w:szCs w:val="2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368"/>
        <w:gridCol w:w="1632"/>
        <w:gridCol w:w="1355"/>
        <w:gridCol w:w="1343"/>
        <w:gridCol w:w="1737"/>
        <w:gridCol w:w="1469"/>
      </w:tblGrid>
      <w:tr w:rsidR="00114469" w:rsidRPr="001567E9" w:rsidTr="003A37DF">
        <w:trPr>
          <w:trHeight w:val="834"/>
        </w:trPr>
        <w:tc>
          <w:tcPr>
            <w:tcW w:w="445" w:type="dxa"/>
          </w:tcPr>
          <w:p w:rsidR="00114469" w:rsidRPr="001567E9" w:rsidRDefault="00114469" w:rsidP="00211D59">
            <w:pPr>
              <w:spacing w:line="360" w:lineRule="auto"/>
              <w:jc w:val="center"/>
              <w:rPr>
                <w:rFonts w:eastAsia="Calibri"/>
                <w:szCs w:val="22"/>
                <w:lang w:eastAsia="en-US"/>
              </w:rPr>
            </w:pPr>
            <w:r w:rsidRPr="001567E9">
              <w:rPr>
                <w:rFonts w:eastAsia="Calibri"/>
                <w:szCs w:val="22"/>
                <w:lang w:eastAsia="en-US"/>
              </w:rPr>
              <w:t>№</w:t>
            </w:r>
          </w:p>
        </w:tc>
        <w:tc>
          <w:tcPr>
            <w:tcW w:w="1368" w:type="dxa"/>
          </w:tcPr>
          <w:p w:rsidR="00114469" w:rsidRPr="001567E9" w:rsidRDefault="00114469" w:rsidP="00211D59">
            <w:pPr>
              <w:jc w:val="center"/>
              <w:rPr>
                <w:rFonts w:eastAsia="Calibri"/>
                <w:szCs w:val="22"/>
                <w:lang w:eastAsia="en-US"/>
              </w:rPr>
            </w:pPr>
            <w:r w:rsidRPr="001567E9">
              <w:rPr>
                <w:rFonts w:eastAsia="Calibri"/>
                <w:szCs w:val="22"/>
                <w:lang w:eastAsia="en-US"/>
              </w:rPr>
              <w:t>Ф.И.О.</w:t>
            </w:r>
          </w:p>
        </w:tc>
        <w:tc>
          <w:tcPr>
            <w:tcW w:w="1632" w:type="dxa"/>
          </w:tcPr>
          <w:p w:rsidR="00114469" w:rsidRPr="001567E9" w:rsidRDefault="00114469" w:rsidP="00211D59">
            <w:pPr>
              <w:jc w:val="center"/>
              <w:rPr>
                <w:rFonts w:eastAsia="Calibri"/>
                <w:szCs w:val="22"/>
                <w:lang w:eastAsia="en-US"/>
              </w:rPr>
            </w:pPr>
            <w:r w:rsidRPr="001567E9">
              <w:rPr>
                <w:rFonts w:eastAsia="Calibri"/>
                <w:szCs w:val="22"/>
                <w:lang w:eastAsia="en-US"/>
              </w:rPr>
              <w:t>Название организации и описание ее основной деятельности</w:t>
            </w:r>
          </w:p>
        </w:tc>
        <w:tc>
          <w:tcPr>
            <w:tcW w:w="1355" w:type="dxa"/>
          </w:tcPr>
          <w:p w:rsidR="00114469" w:rsidRPr="001567E9" w:rsidRDefault="00114469" w:rsidP="00211D59">
            <w:pPr>
              <w:jc w:val="center"/>
              <w:rPr>
                <w:rFonts w:eastAsia="Calibri"/>
                <w:szCs w:val="22"/>
                <w:lang w:eastAsia="en-US"/>
              </w:rPr>
            </w:pPr>
            <w:r w:rsidRPr="001567E9">
              <w:rPr>
                <w:rFonts w:eastAsia="Calibri"/>
                <w:szCs w:val="22"/>
                <w:lang w:eastAsia="en-US"/>
              </w:rPr>
              <w:t>Должность</w:t>
            </w:r>
          </w:p>
        </w:tc>
        <w:tc>
          <w:tcPr>
            <w:tcW w:w="1343" w:type="dxa"/>
          </w:tcPr>
          <w:p w:rsidR="00114469" w:rsidRPr="001567E9" w:rsidRDefault="00114469" w:rsidP="00211D59">
            <w:pPr>
              <w:jc w:val="center"/>
              <w:rPr>
                <w:rFonts w:eastAsia="Calibri"/>
                <w:szCs w:val="22"/>
                <w:lang w:eastAsia="en-US"/>
              </w:rPr>
            </w:pPr>
            <w:r w:rsidRPr="001567E9">
              <w:rPr>
                <w:rFonts w:eastAsia="Calibri"/>
                <w:szCs w:val="22"/>
                <w:lang w:eastAsia="en-US"/>
              </w:rPr>
              <w:t xml:space="preserve">Стаж работы на указанной должности </w:t>
            </w:r>
          </w:p>
        </w:tc>
        <w:tc>
          <w:tcPr>
            <w:tcW w:w="1737" w:type="dxa"/>
          </w:tcPr>
          <w:p w:rsidR="00114469" w:rsidRPr="001567E9" w:rsidRDefault="00114469" w:rsidP="00211D59">
            <w:pPr>
              <w:jc w:val="center"/>
              <w:rPr>
                <w:rFonts w:eastAsia="Calibri"/>
                <w:szCs w:val="22"/>
                <w:lang w:eastAsia="en-US"/>
              </w:rPr>
            </w:pPr>
            <w:r w:rsidRPr="001567E9">
              <w:rPr>
                <w:rFonts w:eastAsia="Calibri"/>
                <w:szCs w:val="22"/>
                <w:lang w:eastAsia="en-US"/>
              </w:rPr>
              <w:t>Опыт проведения обучающих мероприятий, а также краткое описание</w:t>
            </w:r>
          </w:p>
        </w:tc>
        <w:tc>
          <w:tcPr>
            <w:tcW w:w="1469" w:type="dxa"/>
          </w:tcPr>
          <w:p w:rsidR="00114469" w:rsidRPr="001567E9" w:rsidRDefault="00114469" w:rsidP="00211D59">
            <w:pPr>
              <w:jc w:val="center"/>
              <w:rPr>
                <w:rFonts w:eastAsia="Calibri"/>
                <w:szCs w:val="22"/>
                <w:lang w:eastAsia="en-US"/>
              </w:rPr>
            </w:pPr>
            <w:r w:rsidRPr="001567E9">
              <w:rPr>
                <w:rFonts w:eastAsia="Calibri"/>
                <w:szCs w:val="22"/>
                <w:lang w:eastAsia="en-US"/>
              </w:rPr>
              <w:t xml:space="preserve">Контактные данные (телефон, </w:t>
            </w:r>
            <w:r w:rsidRPr="001567E9">
              <w:rPr>
                <w:rFonts w:eastAsia="Calibri"/>
                <w:szCs w:val="22"/>
                <w:lang w:eastAsia="en-US"/>
              </w:rPr>
              <w:br/>
              <w:t>эл. почта, ссылки на профили в социальных сетях)</w:t>
            </w: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1</w:t>
            </w:r>
          </w:p>
        </w:tc>
        <w:tc>
          <w:tcPr>
            <w:tcW w:w="1368" w:type="dxa"/>
          </w:tcPr>
          <w:p w:rsidR="00114469" w:rsidRPr="001567E9" w:rsidRDefault="00114469" w:rsidP="00211D59">
            <w:pPr>
              <w:spacing w:line="360" w:lineRule="auto"/>
              <w:jc w:val="left"/>
              <w:rPr>
                <w:rFonts w:eastAsia="Calibri"/>
                <w:b/>
                <w:sz w:val="18"/>
                <w:szCs w:val="22"/>
                <w:lang w:eastAsia="en-US"/>
              </w:rPr>
            </w:pPr>
          </w:p>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2</w:t>
            </w:r>
          </w:p>
        </w:tc>
        <w:tc>
          <w:tcPr>
            <w:tcW w:w="1368" w:type="dxa"/>
          </w:tcPr>
          <w:p w:rsidR="00114469" w:rsidRPr="001567E9" w:rsidRDefault="00114469" w:rsidP="00211D59">
            <w:pPr>
              <w:spacing w:line="360" w:lineRule="auto"/>
              <w:jc w:val="left"/>
              <w:rPr>
                <w:rFonts w:eastAsia="Calibri"/>
                <w:b/>
                <w:sz w:val="18"/>
                <w:szCs w:val="22"/>
                <w:lang w:eastAsia="en-US"/>
              </w:rPr>
            </w:pPr>
          </w:p>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3</w:t>
            </w:r>
          </w:p>
        </w:tc>
        <w:tc>
          <w:tcPr>
            <w:tcW w:w="1368" w:type="dxa"/>
          </w:tcPr>
          <w:p w:rsidR="00114469" w:rsidRPr="001567E9" w:rsidRDefault="00114469" w:rsidP="00211D59">
            <w:pPr>
              <w:spacing w:line="360" w:lineRule="auto"/>
              <w:jc w:val="left"/>
              <w:rPr>
                <w:rFonts w:eastAsia="Calibri"/>
                <w:b/>
                <w:sz w:val="18"/>
                <w:szCs w:val="22"/>
                <w:lang w:eastAsia="en-US"/>
              </w:rPr>
            </w:pPr>
          </w:p>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w:t>
            </w:r>
          </w:p>
        </w:tc>
        <w:tc>
          <w:tcPr>
            <w:tcW w:w="1368" w:type="dxa"/>
          </w:tcPr>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bl>
    <w:p w:rsidR="00114469" w:rsidRPr="00B675C4" w:rsidRDefault="00114469" w:rsidP="00114469">
      <w:pPr>
        <w:keepNext/>
        <w:keepLines/>
        <w:tabs>
          <w:tab w:val="left" w:pos="5340"/>
        </w:tabs>
        <w:contextualSpacing/>
        <w:rPr>
          <w:rFonts w:ascii="Calibri" w:eastAsia="Calibri" w:hAnsi="Calibri"/>
          <w:position w:val="-1"/>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114469" w:rsidRPr="00B675C4" w:rsidTr="00211D59">
        <w:trPr>
          <w:trHeight w:val="307"/>
        </w:trPr>
        <w:tc>
          <w:tcPr>
            <w:tcW w:w="4832" w:type="dxa"/>
          </w:tcPr>
          <w:p w:rsidR="00114469" w:rsidRPr="00B675C4" w:rsidRDefault="00114469" w:rsidP="00211D59">
            <w:pPr>
              <w:tabs>
                <w:tab w:val="left" w:pos="720"/>
              </w:tabs>
              <w:contextualSpacing/>
              <w:rPr>
                <w:rFonts w:eastAsia="Calibri"/>
                <w:b/>
                <w:caps/>
              </w:rPr>
            </w:pPr>
            <w:r w:rsidRPr="00B675C4">
              <w:rPr>
                <w:rFonts w:eastAsia="Calibri"/>
                <w:b/>
              </w:rPr>
              <w:t>Исполнитель:</w:t>
            </w:r>
          </w:p>
        </w:tc>
      </w:tr>
      <w:tr w:rsidR="00114469" w:rsidRPr="00B675C4" w:rsidTr="00211D59">
        <w:trPr>
          <w:trHeight w:val="560"/>
        </w:trPr>
        <w:tc>
          <w:tcPr>
            <w:tcW w:w="4832" w:type="dxa"/>
          </w:tcPr>
          <w:p w:rsidR="00114469" w:rsidRPr="00B675C4" w:rsidRDefault="00114469" w:rsidP="00211D59">
            <w:pPr>
              <w:tabs>
                <w:tab w:val="left" w:pos="720"/>
              </w:tabs>
              <w:autoSpaceDE w:val="0"/>
              <w:autoSpaceDN w:val="0"/>
              <w:adjustRightInd w:val="0"/>
              <w:contextualSpacing/>
              <w:rPr>
                <w:rFonts w:eastAsia="Calibri"/>
                <w:bCs/>
              </w:rPr>
            </w:pPr>
            <w:r w:rsidRPr="00B675C4">
              <w:rPr>
                <w:rFonts w:eastAsia="Calibri"/>
                <w:bCs/>
              </w:rPr>
              <w:t>____________________/_____________</w:t>
            </w:r>
          </w:p>
          <w:p w:rsidR="00114469" w:rsidRPr="00B675C4" w:rsidRDefault="00114469" w:rsidP="00211D59">
            <w:pPr>
              <w:keepNext/>
              <w:keepLines/>
              <w:tabs>
                <w:tab w:val="left" w:pos="6260"/>
              </w:tabs>
              <w:contextualSpacing/>
              <w:rPr>
                <w:rFonts w:eastAsia="Calibri"/>
                <w:vertAlign w:val="superscript"/>
              </w:rPr>
            </w:pPr>
            <w:r w:rsidRPr="00B675C4">
              <w:rPr>
                <w:rFonts w:eastAsia="Calibri"/>
                <w:vertAlign w:val="superscript"/>
              </w:rPr>
              <w:t>М.П.</w:t>
            </w:r>
          </w:p>
          <w:p w:rsidR="00114469" w:rsidRPr="00B675C4" w:rsidRDefault="00114469" w:rsidP="00211D59">
            <w:pPr>
              <w:autoSpaceDE w:val="0"/>
              <w:autoSpaceDN w:val="0"/>
              <w:adjustRightInd w:val="0"/>
              <w:rPr>
                <w:rFonts w:eastAsia="Calibri"/>
              </w:rPr>
            </w:pPr>
            <w:r w:rsidRPr="00B675C4">
              <w:rPr>
                <w:rFonts w:eastAsia="Calibri"/>
              </w:rPr>
              <w:t xml:space="preserve">                      «___»   __________ 2021 г.</w:t>
            </w:r>
          </w:p>
          <w:p w:rsidR="00114469" w:rsidRPr="00B675C4" w:rsidRDefault="00114469" w:rsidP="00211D59">
            <w:pPr>
              <w:tabs>
                <w:tab w:val="left" w:pos="720"/>
              </w:tabs>
              <w:contextualSpacing/>
              <w:rPr>
                <w:rFonts w:eastAsia="Calibri"/>
                <w:bCs/>
              </w:rPr>
            </w:pPr>
          </w:p>
        </w:tc>
      </w:tr>
    </w:tbl>
    <w:p w:rsidR="00114469" w:rsidRPr="00B675C4" w:rsidRDefault="00114469" w:rsidP="00114469">
      <w:pPr>
        <w:rPr>
          <w:rFonts w:eastAsia="Calibri"/>
        </w:rPr>
      </w:pPr>
      <w:r w:rsidRPr="00B675C4">
        <w:rPr>
          <w:rFonts w:eastAsia="Calibri"/>
          <w:vertAlign w:val="superscript"/>
          <w:lang w:eastAsia="ar-SA"/>
        </w:rPr>
        <w:t xml:space="preserve">            </w:t>
      </w: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7574C1" w:rsidRDefault="007574C1" w:rsidP="00114469">
      <w:pPr>
        <w:rPr>
          <w:shd w:val="clear" w:color="auto" w:fill="FFFFFF"/>
        </w:rPr>
        <w:sectPr w:rsidR="007574C1" w:rsidSect="00114469">
          <w:pgSz w:w="11906" w:h="16838"/>
          <w:pgMar w:top="709" w:right="850" w:bottom="1134" w:left="1276" w:header="708" w:footer="708" w:gutter="0"/>
          <w:cols w:space="708"/>
          <w:docGrid w:linePitch="360"/>
        </w:sectPr>
      </w:pPr>
    </w:p>
    <w:p w:rsidR="00114469" w:rsidRDefault="00114469" w:rsidP="00114469">
      <w:pPr>
        <w:rPr>
          <w:shd w:val="clear" w:color="auto" w:fill="FFFFFF"/>
        </w:rPr>
      </w:pPr>
    </w:p>
    <w:p w:rsidR="007574C1" w:rsidRPr="007574C1" w:rsidRDefault="007574C1" w:rsidP="007574C1">
      <w:pPr>
        <w:spacing w:after="0"/>
        <w:jc w:val="right"/>
        <w:rPr>
          <w:b/>
          <w:bCs/>
          <w:sz w:val="20"/>
          <w:szCs w:val="20"/>
          <w:u w:val="single"/>
          <w:shd w:val="clear" w:color="auto" w:fill="FFFFFF"/>
        </w:rPr>
      </w:pPr>
      <w:r w:rsidRPr="007574C1">
        <w:rPr>
          <w:b/>
          <w:bCs/>
          <w:sz w:val="20"/>
          <w:szCs w:val="20"/>
          <w:u w:val="single"/>
          <w:shd w:val="clear" w:color="auto" w:fill="FFFFFF"/>
        </w:rPr>
        <w:t xml:space="preserve">Приложение к Техническому заданию № </w:t>
      </w:r>
      <w:r>
        <w:rPr>
          <w:b/>
          <w:bCs/>
          <w:sz w:val="20"/>
          <w:szCs w:val="20"/>
          <w:u w:val="single"/>
          <w:shd w:val="clear" w:color="auto" w:fill="FFFFFF"/>
        </w:rPr>
        <w:t>2</w:t>
      </w:r>
    </w:p>
    <w:p w:rsidR="007574C1" w:rsidRPr="007574C1" w:rsidRDefault="007574C1" w:rsidP="007574C1">
      <w:pPr>
        <w:spacing w:after="0"/>
        <w:ind w:firstLine="709"/>
        <w:jc w:val="right"/>
        <w:rPr>
          <w:shd w:val="clear" w:color="auto" w:fill="FFFFFF"/>
        </w:rPr>
      </w:pPr>
    </w:p>
    <w:p w:rsidR="007574C1" w:rsidRPr="007574C1" w:rsidRDefault="007574C1" w:rsidP="007574C1">
      <w:pPr>
        <w:spacing w:after="0"/>
        <w:ind w:firstLine="709"/>
        <w:jc w:val="center"/>
        <w:rPr>
          <w:b/>
          <w:bCs/>
          <w:color w:val="000000"/>
        </w:rPr>
      </w:pPr>
      <w:r w:rsidRPr="007574C1">
        <w:rPr>
          <w:b/>
          <w:bCs/>
          <w:color w:val="000000"/>
        </w:rPr>
        <w:t xml:space="preserve">Медиа-отчёт </w:t>
      </w:r>
    </w:p>
    <w:p w:rsidR="007574C1" w:rsidRPr="007574C1" w:rsidRDefault="007574C1" w:rsidP="007574C1">
      <w:pPr>
        <w:spacing w:after="0"/>
        <w:ind w:firstLine="709"/>
        <w:jc w:val="right"/>
        <w:rPr>
          <w:color w:val="000000"/>
        </w:rPr>
      </w:pPr>
    </w:p>
    <w:tbl>
      <w:tblPr>
        <w:tblW w:w="15168" w:type="dxa"/>
        <w:tblInd w:w="-5"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574C1" w:rsidRPr="007574C1" w:rsidTr="00211D59">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b/>
                <w:bCs/>
                <w:color w:val="000000"/>
              </w:rPr>
            </w:pPr>
            <w:r w:rsidRPr="007574C1">
              <w:rPr>
                <w:b/>
                <w:bCs/>
                <w:color w:val="000000"/>
              </w:rPr>
              <w:t>Отчет по СМИ</w:t>
            </w:r>
          </w:p>
        </w:tc>
      </w:tr>
      <w:tr w:rsidR="007574C1" w:rsidRPr="007574C1" w:rsidTr="00211D59">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315"/>
              <w:jc w:val="left"/>
              <w:rPr>
                <w:b/>
                <w:bCs/>
                <w:color w:val="000000"/>
              </w:rPr>
            </w:pPr>
            <w:r w:rsidRPr="007574C1">
              <w:rPr>
                <w:b/>
                <w:bCs/>
                <w:color w:val="000000"/>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left"/>
              <w:rPr>
                <w:b/>
                <w:bCs/>
                <w:color w:val="000000"/>
                <w:sz w:val="19"/>
                <w:szCs w:val="19"/>
              </w:rPr>
            </w:pPr>
            <w:r w:rsidRPr="007574C1">
              <w:rPr>
                <w:b/>
                <w:bCs/>
                <w:color w:val="000000"/>
                <w:sz w:val="19"/>
                <w:szCs w:val="19"/>
              </w:rPr>
              <w:t xml:space="preserve">                                  Ссылки на размещенный материал</w:t>
            </w:r>
          </w:p>
        </w:tc>
      </w:tr>
      <w:tr w:rsidR="007574C1" w:rsidRPr="007574C1" w:rsidTr="00211D59">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b/>
                <w:bCs/>
                <w:color w:val="000000"/>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color w:val="000000"/>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color w:val="000000"/>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b/>
                <w:bCs/>
                <w:color w:val="000000"/>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Ссылка</w:t>
            </w: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rPr>
            </w:pPr>
            <w:r w:rsidRPr="007574C1">
              <w:rPr>
                <w:iCs/>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rPr>
            </w:pPr>
            <w:r w:rsidRPr="007574C1">
              <w:rPr>
                <w:iCs/>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rPr>
            </w:pPr>
            <w:r w:rsidRPr="007574C1">
              <w:rPr>
                <w:iCs/>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pPr>
            <w:r w:rsidRPr="007574C1">
              <w:t> </w:t>
            </w:r>
          </w:p>
        </w:tc>
      </w:tr>
      <w:tr w:rsidR="007574C1" w:rsidRPr="007574C1" w:rsidTr="00211D59">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b/>
                <w:bCs/>
                <w:color w:val="000000"/>
              </w:rPr>
            </w:pPr>
            <w:r w:rsidRPr="007574C1">
              <w:rPr>
                <w:b/>
                <w:bCs/>
                <w:color w:val="000000"/>
              </w:rPr>
              <w:t>Отчет по социальным сетям</w:t>
            </w:r>
          </w:p>
        </w:tc>
      </w:tr>
      <w:tr w:rsidR="007574C1" w:rsidRPr="007574C1" w:rsidTr="00211D59">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1842"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аккаунта/</w:t>
            </w:r>
          </w:p>
          <w:p w:rsidR="007574C1" w:rsidRPr="007574C1" w:rsidRDefault="007574C1" w:rsidP="007574C1">
            <w:pPr>
              <w:spacing w:after="0"/>
              <w:jc w:val="center"/>
              <w:rPr>
                <w:b/>
                <w:bCs/>
                <w:color w:val="000000"/>
                <w:sz w:val="19"/>
                <w:szCs w:val="19"/>
              </w:rPr>
            </w:pPr>
            <w:r w:rsidRPr="007574C1">
              <w:rPr>
                <w:b/>
                <w:bCs/>
                <w:color w:val="000000"/>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left"/>
              <w:rPr>
                <w:b/>
                <w:bCs/>
                <w:color w:val="000000"/>
                <w:sz w:val="19"/>
                <w:szCs w:val="19"/>
              </w:rPr>
            </w:pPr>
            <w:r w:rsidRPr="007574C1">
              <w:rPr>
                <w:b/>
                <w:bCs/>
                <w:color w:val="000000"/>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 xml:space="preserve">Количество </w:t>
            </w:r>
            <w:proofErr w:type="spellStart"/>
            <w:r w:rsidRPr="007574C1">
              <w:rPr>
                <w:b/>
                <w:bCs/>
                <w:color w:val="000000"/>
                <w:sz w:val="19"/>
                <w:szCs w:val="19"/>
              </w:rPr>
              <w:t>репостов</w:t>
            </w:r>
            <w:proofErr w:type="spellEnd"/>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 xml:space="preserve">Количество </w:t>
            </w:r>
            <w:proofErr w:type="spellStart"/>
            <w:r w:rsidRPr="007574C1">
              <w:rPr>
                <w:b/>
                <w:bCs/>
                <w:color w:val="000000"/>
                <w:sz w:val="19"/>
                <w:szCs w:val="19"/>
              </w:rPr>
              <w:t>лайков</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left="-108" w:right="-108"/>
              <w:jc w:val="center"/>
              <w:rPr>
                <w:b/>
                <w:bCs/>
                <w:color w:val="000000"/>
                <w:sz w:val="19"/>
                <w:szCs w:val="19"/>
              </w:rPr>
            </w:pPr>
            <w:r w:rsidRPr="007574C1">
              <w:rPr>
                <w:b/>
                <w:bCs/>
                <w:color w:val="000000"/>
                <w:sz w:val="19"/>
                <w:szCs w:val="19"/>
              </w:rPr>
              <w:t>Количество просмотров</w:t>
            </w: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color w:val="000000"/>
              </w:rPr>
            </w:pPr>
            <w:r w:rsidRPr="007574C1">
              <w:rPr>
                <w:iCs/>
                <w:color w:val="000000"/>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574C1" w:rsidRPr="007574C1" w:rsidRDefault="007574C1" w:rsidP="007574C1">
            <w:pPr>
              <w:spacing w:after="0"/>
              <w:ind w:firstLine="709"/>
              <w:rPr>
                <w:color w:val="000000"/>
              </w:rPr>
            </w:pPr>
            <w:r w:rsidRPr="007574C1">
              <w:rPr>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rPr>
                <w:iCs/>
              </w:rPr>
            </w:pPr>
            <w:r w:rsidRPr="007574C1">
              <w:rPr>
                <w:iCs/>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color w:val="000000"/>
              </w:rPr>
            </w:pPr>
            <w:r w:rsidRPr="007574C1">
              <w:rPr>
                <w:color w:val="000000"/>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color w:val="000000"/>
              </w:rPr>
            </w:pPr>
            <w:r w:rsidRPr="007574C1">
              <w:rPr>
                <w:iCs/>
                <w:color w:val="000000"/>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574C1" w:rsidRPr="007574C1" w:rsidRDefault="007574C1" w:rsidP="007574C1">
            <w:pPr>
              <w:spacing w:after="0"/>
              <w:ind w:firstLine="709"/>
              <w:rPr>
                <w:color w:val="000000"/>
              </w:rPr>
            </w:pPr>
            <w:r w:rsidRPr="007574C1">
              <w:rPr>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rPr>
                <w:iCs/>
              </w:rPr>
            </w:pPr>
            <w:r w:rsidRPr="007574C1">
              <w:rPr>
                <w:iCs/>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color w:val="000000"/>
              </w:rPr>
            </w:pPr>
            <w:r w:rsidRPr="007574C1">
              <w:rPr>
                <w:color w:val="000000"/>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bl>
    <w:p w:rsidR="007574C1" w:rsidRPr="007574C1" w:rsidRDefault="007574C1" w:rsidP="007574C1">
      <w:pPr>
        <w:spacing w:after="0"/>
        <w:ind w:firstLine="709"/>
        <w:jc w:val="center"/>
        <w:rPr>
          <w:b/>
          <w:bCs/>
          <w:sz w:val="16"/>
          <w:szCs w:val="16"/>
          <w:u w:val="single"/>
          <w:lang w:eastAsia="ar-SA"/>
        </w:rPr>
      </w:pPr>
    </w:p>
    <w:p w:rsidR="007574C1" w:rsidRPr="007574C1" w:rsidRDefault="007574C1" w:rsidP="007574C1">
      <w:pPr>
        <w:spacing w:after="0"/>
        <w:ind w:firstLine="709"/>
        <w:jc w:val="right"/>
        <w:rPr>
          <w:b/>
          <w:bCs/>
          <w:sz w:val="16"/>
          <w:szCs w:val="16"/>
          <w:u w:val="single"/>
          <w:lang w:eastAsia="ar-SA"/>
        </w:rPr>
      </w:pPr>
    </w:p>
    <w:p w:rsidR="007574C1" w:rsidRPr="007574C1" w:rsidRDefault="007574C1" w:rsidP="007574C1">
      <w:pPr>
        <w:spacing w:after="0"/>
        <w:ind w:firstLine="709"/>
        <w:rPr>
          <w:rFonts w:ascii="Calibri" w:eastAsia="Calibri" w:hAnsi="Calibri"/>
          <w:sz w:val="28"/>
        </w:rPr>
      </w:pPr>
    </w:p>
    <w:tbl>
      <w:tblPr>
        <w:tblpPr w:leftFromText="180" w:rightFromText="180" w:vertAnchor="text" w:horzAnchor="margin" w:tblpXSpec="right" w:tblpY="185"/>
        <w:tblW w:w="0" w:type="auto"/>
        <w:tblLook w:val="0000" w:firstRow="0" w:lastRow="0" w:firstColumn="0" w:lastColumn="0" w:noHBand="0" w:noVBand="0"/>
      </w:tblPr>
      <w:tblGrid>
        <w:gridCol w:w="4952"/>
      </w:tblGrid>
      <w:tr w:rsidR="007574C1" w:rsidRPr="007574C1" w:rsidTr="00211D59">
        <w:trPr>
          <w:trHeight w:val="307"/>
        </w:trPr>
        <w:tc>
          <w:tcPr>
            <w:tcW w:w="4952" w:type="dxa"/>
          </w:tcPr>
          <w:p w:rsidR="007574C1" w:rsidRPr="007574C1" w:rsidRDefault="007574C1" w:rsidP="007574C1">
            <w:pPr>
              <w:tabs>
                <w:tab w:val="left" w:pos="720"/>
              </w:tabs>
              <w:ind w:firstLine="709"/>
              <w:contextualSpacing/>
              <w:rPr>
                <w:rFonts w:eastAsia="Calibri"/>
                <w:b/>
                <w:caps/>
              </w:rPr>
            </w:pPr>
            <w:r w:rsidRPr="007574C1">
              <w:rPr>
                <w:rFonts w:eastAsia="Calibri"/>
                <w:b/>
              </w:rPr>
              <w:t>Исполнитель:</w:t>
            </w:r>
          </w:p>
        </w:tc>
      </w:tr>
      <w:tr w:rsidR="007574C1" w:rsidRPr="007574C1" w:rsidTr="00211D59">
        <w:trPr>
          <w:trHeight w:val="560"/>
        </w:trPr>
        <w:tc>
          <w:tcPr>
            <w:tcW w:w="4952" w:type="dxa"/>
          </w:tcPr>
          <w:p w:rsidR="007574C1" w:rsidRPr="007574C1" w:rsidRDefault="007574C1" w:rsidP="007574C1">
            <w:pPr>
              <w:tabs>
                <w:tab w:val="left" w:pos="720"/>
              </w:tabs>
              <w:autoSpaceDE w:val="0"/>
              <w:autoSpaceDN w:val="0"/>
              <w:adjustRightInd w:val="0"/>
              <w:ind w:firstLine="709"/>
              <w:contextualSpacing/>
              <w:rPr>
                <w:rFonts w:eastAsia="Calibri"/>
                <w:bCs/>
              </w:rPr>
            </w:pPr>
            <w:r w:rsidRPr="007574C1">
              <w:rPr>
                <w:rFonts w:eastAsia="Calibri"/>
                <w:bCs/>
              </w:rPr>
              <w:t>____________________/_____________</w:t>
            </w:r>
          </w:p>
          <w:p w:rsidR="007574C1" w:rsidRPr="007574C1" w:rsidRDefault="007574C1" w:rsidP="007574C1">
            <w:pPr>
              <w:keepNext/>
              <w:keepLines/>
              <w:tabs>
                <w:tab w:val="left" w:pos="6260"/>
              </w:tabs>
              <w:ind w:firstLine="709"/>
              <w:contextualSpacing/>
              <w:rPr>
                <w:rFonts w:eastAsia="Calibri"/>
                <w:vertAlign w:val="superscript"/>
              </w:rPr>
            </w:pPr>
            <w:r w:rsidRPr="007574C1">
              <w:rPr>
                <w:rFonts w:eastAsia="Calibri"/>
                <w:vertAlign w:val="superscript"/>
              </w:rPr>
              <w:t>М.П.</w:t>
            </w:r>
          </w:p>
          <w:p w:rsidR="007574C1" w:rsidRPr="007574C1" w:rsidRDefault="007574C1" w:rsidP="007574C1">
            <w:pPr>
              <w:autoSpaceDE w:val="0"/>
              <w:autoSpaceDN w:val="0"/>
              <w:adjustRightInd w:val="0"/>
              <w:ind w:firstLine="709"/>
              <w:rPr>
                <w:rFonts w:eastAsia="Calibri"/>
              </w:rPr>
            </w:pPr>
            <w:r w:rsidRPr="007574C1">
              <w:rPr>
                <w:rFonts w:eastAsia="Calibri"/>
              </w:rPr>
              <w:t xml:space="preserve">                      «___»  __________ 2021 г.</w:t>
            </w:r>
          </w:p>
          <w:p w:rsidR="007574C1" w:rsidRPr="007574C1" w:rsidRDefault="007574C1" w:rsidP="007574C1">
            <w:pPr>
              <w:tabs>
                <w:tab w:val="left" w:pos="720"/>
              </w:tabs>
              <w:ind w:firstLine="709"/>
              <w:contextualSpacing/>
              <w:rPr>
                <w:rFonts w:eastAsia="Calibri"/>
                <w:bCs/>
              </w:rPr>
            </w:pPr>
          </w:p>
        </w:tc>
      </w:tr>
    </w:tbl>
    <w:p w:rsidR="007574C1" w:rsidRPr="007574C1" w:rsidRDefault="007574C1" w:rsidP="007574C1">
      <w:pPr>
        <w:spacing w:after="0"/>
        <w:ind w:firstLine="709"/>
        <w:rPr>
          <w:sz w:val="28"/>
        </w:rPr>
      </w:pPr>
    </w:p>
    <w:p w:rsidR="007574C1" w:rsidRDefault="007574C1" w:rsidP="00114469">
      <w:pPr>
        <w:rPr>
          <w:shd w:val="clear" w:color="auto" w:fill="FFFFFF"/>
        </w:rPr>
        <w:sectPr w:rsidR="007574C1" w:rsidSect="007574C1">
          <w:pgSz w:w="16838" w:h="11906" w:orient="landscape"/>
          <w:pgMar w:top="1276" w:right="709" w:bottom="850" w:left="1134" w:header="708" w:footer="708" w:gutter="0"/>
          <w:cols w:space="708"/>
          <w:docGrid w:linePitch="360"/>
        </w:sectPr>
      </w:pPr>
    </w:p>
    <w:p w:rsidR="007E2868" w:rsidRDefault="007E2868" w:rsidP="007E2868">
      <w:pPr>
        <w:tabs>
          <w:tab w:val="left" w:pos="6161"/>
        </w:tabs>
        <w:ind w:firstLine="567"/>
        <w:jc w:val="right"/>
        <w:rPr>
          <w:rFonts w:eastAsia="Calibri"/>
        </w:rPr>
      </w:pPr>
      <w:r w:rsidRPr="007574C1">
        <w:rPr>
          <w:b/>
          <w:bCs/>
          <w:sz w:val="20"/>
          <w:szCs w:val="20"/>
          <w:u w:val="single"/>
          <w:shd w:val="clear" w:color="auto" w:fill="FFFFFF"/>
        </w:rPr>
        <w:lastRenderedPageBreak/>
        <w:t xml:space="preserve">Приложение к Техническому заданию № </w:t>
      </w:r>
      <w:r>
        <w:rPr>
          <w:b/>
          <w:bCs/>
          <w:sz w:val="20"/>
          <w:szCs w:val="20"/>
          <w:u w:val="single"/>
          <w:shd w:val="clear" w:color="auto" w:fill="FFFFFF"/>
        </w:rPr>
        <w:t>3</w:t>
      </w:r>
    </w:p>
    <w:p w:rsidR="007574C1" w:rsidRPr="00B675C4" w:rsidRDefault="007574C1" w:rsidP="007574C1">
      <w:pPr>
        <w:tabs>
          <w:tab w:val="left" w:pos="6161"/>
        </w:tabs>
        <w:ind w:firstLine="567"/>
        <w:jc w:val="center"/>
        <w:rPr>
          <w:rFonts w:eastAsia="Calibri"/>
        </w:rPr>
      </w:pPr>
      <w:r w:rsidRPr="00B675C4">
        <w:rPr>
          <w:rFonts w:eastAsia="Calibri"/>
        </w:rPr>
        <w:t xml:space="preserve">Форма </w:t>
      </w:r>
      <w:r w:rsidR="007E2868">
        <w:rPr>
          <w:rFonts w:eastAsia="Calibri"/>
        </w:rPr>
        <w:t>журнала</w:t>
      </w:r>
    </w:p>
    <w:p w:rsidR="007574C1" w:rsidRPr="00B675C4" w:rsidRDefault="007574C1" w:rsidP="007574C1">
      <w:pPr>
        <w:tabs>
          <w:tab w:val="left" w:pos="6161"/>
        </w:tabs>
        <w:ind w:firstLine="567"/>
        <w:jc w:val="center"/>
        <w:rPr>
          <w:rFonts w:eastAsia="Calibri"/>
        </w:rPr>
      </w:pPr>
      <w:r w:rsidRPr="00B675C4">
        <w:rPr>
          <w:rFonts w:eastAsia="Calibri"/>
        </w:rPr>
        <w:t xml:space="preserve"> </w:t>
      </w:r>
    </w:p>
    <w:p w:rsidR="007574C1" w:rsidRDefault="007574C1" w:rsidP="007E2868">
      <w:pPr>
        <w:tabs>
          <w:tab w:val="left" w:pos="6161"/>
        </w:tabs>
        <w:spacing w:after="0"/>
        <w:ind w:firstLine="567"/>
        <w:jc w:val="center"/>
        <w:rPr>
          <w:rFonts w:eastAsia="Calibri"/>
        </w:rPr>
      </w:pPr>
      <w:r w:rsidRPr="00B675C4">
        <w:rPr>
          <w:rFonts w:eastAsia="Calibri"/>
        </w:rPr>
        <w:t xml:space="preserve">Журнал учёта лиц, получивших государственную поддержку по договору возмездного оказания услуг </w:t>
      </w:r>
    </w:p>
    <w:p w:rsidR="007574C1" w:rsidRDefault="007574C1" w:rsidP="007E2868">
      <w:pPr>
        <w:tabs>
          <w:tab w:val="left" w:pos="6161"/>
        </w:tabs>
        <w:spacing w:after="0"/>
        <w:ind w:firstLine="567"/>
        <w:jc w:val="center"/>
        <w:rPr>
          <w:rFonts w:eastAsia="Calibri"/>
        </w:rPr>
      </w:pPr>
      <w:r w:rsidRPr="00B675C4">
        <w:rPr>
          <w:rFonts w:eastAsia="Calibri"/>
        </w:rPr>
        <w:t xml:space="preserve">по организации и проведению </w:t>
      </w:r>
      <w:r>
        <w:rPr>
          <w:rFonts w:eastAsia="Calibri"/>
        </w:rPr>
        <w:t>тренинга</w:t>
      </w:r>
      <w:r w:rsidRPr="00B675C4">
        <w:rPr>
          <w:rFonts w:eastAsia="Calibri"/>
        </w:rPr>
        <w:t xml:space="preserve"> по теме «</w:t>
      </w:r>
      <w:r w:rsidRPr="007574C1">
        <w:t>4К: компетенции будущего</w:t>
      </w:r>
      <w:r w:rsidRPr="00B675C4">
        <w:rPr>
          <w:rFonts w:eastAsia="Calibri"/>
        </w:rPr>
        <w:t xml:space="preserve">» </w:t>
      </w:r>
    </w:p>
    <w:p w:rsidR="007574C1" w:rsidRPr="00752ED8" w:rsidRDefault="007574C1" w:rsidP="007574C1">
      <w:pPr>
        <w:tabs>
          <w:tab w:val="left" w:pos="6161"/>
        </w:tabs>
        <w:ind w:firstLine="567"/>
        <w:jc w:val="center"/>
        <w:rPr>
          <w:rFonts w:eastAsia="Calibri"/>
          <w:vertAlign w:val="superscript"/>
        </w:rPr>
      </w:pPr>
      <w:r>
        <w:rPr>
          <w:rFonts w:eastAsia="Calibri"/>
        </w:rPr>
        <w:t xml:space="preserve">                                                                                </w:t>
      </w:r>
    </w:p>
    <w:tbl>
      <w:tblPr>
        <w:tblStyle w:val="13"/>
        <w:tblpPr w:leftFromText="180" w:rightFromText="180" w:vertAnchor="text" w:horzAnchor="margin" w:tblpXSpec="center" w:tblpY="203"/>
        <w:tblW w:w="15871" w:type="dxa"/>
        <w:tblLook w:val="04A0" w:firstRow="1" w:lastRow="0" w:firstColumn="1" w:lastColumn="0" w:noHBand="0" w:noVBand="1"/>
      </w:tblPr>
      <w:tblGrid>
        <w:gridCol w:w="1417"/>
        <w:gridCol w:w="2122"/>
        <w:gridCol w:w="2410"/>
        <w:gridCol w:w="1984"/>
        <w:gridCol w:w="1701"/>
        <w:gridCol w:w="1985"/>
        <w:gridCol w:w="1559"/>
        <w:gridCol w:w="1749"/>
        <w:gridCol w:w="944"/>
      </w:tblGrid>
      <w:tr w:rsidR="007E2868" w:rsidRPr="001567E9" w:rsidTr="007E2868">
        <w:trPr>
          <w:trHeight w:val="1093"/>
        </w:trPr>
        <w:tc>
          <w:tcPr>
            <w:tcW w:w="1417" w:type="dxa"/>
            <w:vAlign w:val="center"/>
            <w:hideMark/>
          </w:tcPr>
          <w:p w:rsidR="007E2868" w:rsidRPr="001567E9" w:rsidRDefault="007E2868" w:rsidP="007E2868">
            <w:pPr>
              <w:jc w:val="center"/>
              <w:rPr>
                <w:rFonts w:eastAsia="Calibri"/>
                <w:b/>
                <w:bCs/>
                <w:noProof/>
                <w:sz w:val="14"/>
                <w:szCs w:val="14"/>
              </w:rPr>
            </w:pPr>
            <w:r w:rsidRPr="001567E9">
              <w:rPr>
                <w:rFonts w:eastAsia="Calibri"/>
                <w:b/>
                <w:bCs/>
                <w:noProof/>
                <w:sz w:val="14"/>
                <w:szCs w:val="14"/>
              </w:rPr>
              <w:t>Дата проведения мероприятия</w:t>
            </w:r>
          </w:p>
        </w:tc>
        <w:tc>
          <w:tcPr>
            <w:tcW w:w="2122" w:type="dxa"/>
            <w:vAlign w:val="center"/>
            <w:hideMark/>
          </w:tcPr>
          <w:p w:rsidR="007E2868" w:rsidRPr="00E03EDE" w:rsidRDefault="007E2868" w:rsidP="007E2868">
            <w:pPr>
              <w:jc w:val="center"/>
              <w:rPr>
                <w:rFonts w:eastAsia="Calibri"/>
                <w:b/>
                <w:bCs/>
                <w:noProof/>
                <w:sz w:val="14"/>
                <w:szCs w:val="14"/>
              </w:rPr>
            </w:pPr>
          </w:p>
          <w:p w:rsidR="007E2868" w:rsidRPr="00E03EDE" w:rsidRDefault="007E2868" w:rsidP="007E2868">
            <w:pPr>
              <w:jc w:val="center"/>
              <w:rPr>
                <w:rFonts w:eastAsia="Calibri"/>
                <w:b/>
                <w:bCs/>
                <w:noProof/>
                <w:sz w:val="14"/>
                <w:szCs w:val="14"/>
              </w:rPr>
            </w:pPr>
            <w:r w:rsidRPr="007E2868">
              <w:rPr>
                <w:rFonts w:eastAsia="Calibri"/>
                <w:b/>
                <w:bCs/>
                <w:noProof/>
                <w:sz w:val="14"/>
                <w:szCs w:val="14"/>
              </w:rPr>
              <w:t xml:space="preserve">Наименование юридического лица, индивидуального предпринимателя, ФИО физического лица, самозанятого </w:t>
            </w:r>
          </w:p>
        </w:tc>
        <w:tc>
          <w:tcPr>
            <w:tcW w:w="2410" w:type="dxa"/>
            <w:vAlign w:val="center"/>
            <w:hideMark/>
          </w:tcPr>
          <w:p w:rsidR="007E2868" w:rsidRDefault="007E2868" w:rsidP="007E2868">
            <w:pPr>
              <w:jc w:val="center"/>
              <w:rPr>
                <w:rFonts w:eastAsia="Calibri"/>
                <w:b/>
                <w:bCs/>
                <w:noProof/>
                <w:sz w:val="14"/>
                <w:szCs w:val="14"/>
              </w:rPr>
            </w:pPr>
          </w:p>
          <w:p w:rsidR="007E2868" w:rsidRDefault="007E2868" w:rsidP="007E2868">
            <w:pPr>
              <w:jc w:val="center"/>
              <w:rPr>
                <w:rFonts w:eastAsia="Calibri"/>
                <w:b/>
                <w:bCs/>
                <w:noProof/>
                <w:sz w:val="14"/>
                <w:szCs w:val="14"/>
              </w:rPr>
            </w:pPr>
            <w:r w:rsidRPr="00E03EDE">
              <w:rPr>
                <w:rFonts w:eastAsia="Calibri"/>
                <w:b/>
                <w:bCs/>
                <w:noProof/>
                <w:sz w:val="14"/>
                <w:szCs w:val="14"/>
              </w:rPr>
              <w:t>ИНН</w:t>
            </w:r>
            <w:r>
              <w:rPr>
                <w:rFonts w:eastAsia="Calibri"/>
                <w:b/>
                <w:bCs/>
                <w:noProof/>
                <w:sz w:val="14"/>
                <w:szCs w:val="14"/>
              </w:rPr>
              <w:t xml:space="preserve"> </w:t>
            </w:r>
          </w:p>
          <w:p w:rsidR="007E2868" w:rsidRPr="00E03EDE" w:rsidRDefault="007E2868" w:rsidP="007E2868">
            <w:pPr>
              <w:jc w:val="center"/>
              <w:rPr>
                <w:rFonts w:eastAsia="Calibri"/>
                <w:b/>
                <w:bCs/>
                <w:noProof/>
                <w:sz w:val="14"/>
                <w:szCs w:val="14"/>
              </w:rPr>
            </w:pPr>
            <w:r>
              <w:rPr>
                <w:rFonts w:eastAsia="Calibri"/>
                <w:b/>
                <w:bCs/>
                <w:noProof/>
                <w:sz w:val="14"/>
                <w:szCs w:val="14"/>
              </w:rPr>
              <w:t>(обязательно указывать всех участников, в т.ч. физических лиц,  планирующих</w:t>
            </w:r>
            <w:r w:rsidRPr="00AD123F">
              <w:rPr>
                <w:rFonts w:eastAsia="Calibri"/>
                <w:b/>
                <w:bCs/>
                <w:noProof/>
                <w:sz w:val="14"/>
                <w:szCs w:val="14"/>
              </w:rPr>
              <w:t xml:space="preserve"> начать ведение предпринимательской деятельности</w:t>
            </w:r>
            <w:r>
              <w:rPr>
                <w:rFonts w:eastAsia="Calibri"/>
                <w:b/>
                <w:bCs/>
                <w:noProof/>
                <w:sz w:val="14"/>
                <w:szCs w:val="14"/>
              </w:rPr>
              <w:t>)</w:t>
            </w:r>
          </w:p>
        </w:tc>
        <w:tc>
          <w:tcPr>
            <w:tcW w:w="1984" w:type="dxa"/>
            <w:vAlign w:val="center"/>
            <w:hideMark/>
          </w:tcPr>
          <w:p w:rsidR="007E2868" w:rsidRPr="00E03EDE" w:rsidRDefault="007E2868" w:rsidP="007E2868">
            <w:pPr>
              <w:jc w:val="center"/>
              <w:rPr>
                <w:rFonts w:eastAsia="Calibri"/>
                <w:b/>
                <w:bCs/>
                <w:noProof/>
                <w:sz w:val="14"/>
                <w:szCs w:val="14"/>
              </w:rPr>
            </w:pPr>
            <w:r w:rsidRPr="007E2868">
              <w:rPr>
                <w:rFonts w:eastAsia="Calibri"/>
                <w:b/>
                <w:bCs/>
                <w:noProof/>
                <w:sz w:val="14"/>
                <w:szCs w:val="14"/>
              </w:rPr>
              <w:t>ОКВЭД</w:t>
            </w:r>
          </w:p>
        </w:tc>
        <w:tc>
          <w:tcPr>
            <w:tcW w:w="1701" w:type="dxa"/>
            <w:vAlign w:val="center"/>
            <w:hideMark/>
          </w:tcPr>
          <w:p w:rsidR="007E2868" w:rsidRPr="00E03EDE" w:rsidRDefault="007E2868" w:rsidP="007E2868">
            <w:pPr>
              <w:jc w:val="center"/>
              <w:rPr>
                <w:rFonts w:eastAsia="Calibri"/>
                <w:b/>
                <w:bCs/>
                <w:noProof/>
                <w:sz w:val="14"/>
                <w:szCs w:val="14"/>
              </w:rPr>
            </w:pPr>
            <w:r w:rsidRPr="00E03EDE">
              <w:rPr>
                <w:rFonts w:eastAsia="Calibri"/>
                <w:b/>
                <w:bCs/>
                <w:noProof/>
                <w:sz w:val="14"/>
                <w:szCs w:val="14"/>
              </w:rPr>
              <w:t>Контактные данные</w:t>
            </w:r>
          </w:p>
        </w:tc>
        <w:tc>
          <w:tcPr>
            <w:tcW w:w="1985" w:type="dxa"/>
            <w:vAlign w:val="center"/>
            <w:hideMark/>
          </w:tcPr>
          <w:p w:rsidR="007E2868" w:rsidRPr="00E03EDE" w:rsidRDefault="007E2868" w:rsidP="007E2868">
            <w:pPr>
              <w:jc w:val="center"/>
              <w:rPr>
                <w:rFonts w:eastAsia="Calibri"/>
                <w:b/>
                <w:bCs/>
                <w:noProof/>
                <w:sz w:val="14"/>
                <w:szCs w:val="14"/>
              </w:rPr>
            </w:pPr>
            <w:r w:rsidRPr="00E03EDE">
              <w:rPr>
                <w:rFonts w:eastAsia="Calibri"/>
                <w:b/>
                <w:bCs/>
                <w:noProof/>
                <w:sz w:val="14"/>
                <w:szCs w:val="14"/>
              </w:rPr>
              <w:t>Электронная почта</w:t>
            </w:r>
          </w:p>
        </w:tc>
        <w:tc>
          <w:tcPr>
            <w:tcW w:w="1559" w:type="dxa"/>
          </w:tcPr>
          <w:p w:rsidR="007E2868" w:rsidRDefault="007E2868" w:rsidP="007E2868">
            <w:pPr>
              <w:jc w:val="center"/>
              <w:rPr>
                <w:rFonts w:eastAsia="Calibri"/>
                <w:b/>
                <w:bCs/>
                <w:noProof/>
                <w:sz w:val="14"/>
                <w:szCs w:val="14"/>
              </w:rPr>
            </w:pPr>
          </w:p>
          <w:p w:rsidR="007E2868" w:rsidRPr="007E2868" w:rsidRDefault="007E2868" w:rsidP="007E2868">
            <w:pPr>
              <w:jc w:val="center"/>
              <w:rPr>
                <w:rFonts w:eastAsia="Calibri"/>
                <w:b/>
                <w:bCs/>
                <w:noProof/>
                <w:sz w:val="14"/>
                <w:szCs w:val="14"/>
              </w:rPr>
            </w:pPr>
            <w:r w:rsidRPr="007E2868">
              <w:rPr>
                <w:rFonts w:eastAsia="Calibri"/>
                <w:b/>
                <w:bCs/>
                <w:noProof/>
                <w:sz w:val="14"/>
                <w:szCs w:val="14"/>
              </w:rPr>
              <w:t>Категория субъекта (6-микро, 3-средний, 2-малый)</w:t>
            </w:r>
          </w:p>
          <w:p w:rsidR="007E2868" w:rsidRPr="00E03EDE" w:rsidRDefault="007E2868" w:rsidP="007E2868">
            <w:pPr>
              <w:jc w:val="center"/>
              <w:rPr>
                <w:rFonts w:eastAsia="Calibri"/>
                <w:b/>
                <w:bCs/>
                <w:noProof/>
                <w:sz w:val="14"/>
                <w:szCs w:val="14"/>
              </w:rPr>
            </w:pPr>
          </w:p>
        </w:tc>
        <w:tc>
          <w:tcPr>
            <w:tcW w:w="1749" w:type="dxa"/>
            <w:vAlign w:val="center"/>
          </w:tcPr>
          <w:p w:rsidR="007E2868" w:rsidRPr="00E03EDE" w:rsidRDefault="007E2868" w:rsidP="007E2868">
            <w:pPr>
              <w:jc w:val="center"/>
              <w:rPr>
                <w:rFonts w:eastAsia="Calibri"/>
                <w:b/>
                <w:bCs/>
                <w:noProof/>
                <w:sz w:val="14"/>
                <w:szCs w:val="14"/>
              </w:rPr>
            </w:pPr>
            <w:r w:rsidRPr="00E03EDE">
              <w:rPr>
                <w:rFonts w:eastAsia="Calibri"/>
                <w:b/>
                <w:bCs/>
                <w:noProof/>
                <w:sz w:val="14"/>
                <w:szCs w:val="14"/>
              </w:rPr>
              <w:t>Место регистрации (Муниципальное образование / городской округ)</w:t>
            </w:r>
          </w:p>
        </w:tc>
        <w:tc>
          <w:tcPr>
            <w:tcW w:w="944" w:type="dxa"/>
            <w:vAlign w:val="center"/>
            <w:hideMark/>
          </w:tcPr>
          <w:p w:rsidR="007E2868" w:rsidRPr="001567E9" w:rsidRDefault="007E2868" w:rsidP="007E2868">
            <w:pPr>
              <w:jc w:val="center"/>
              <w:rPr>
                <w:rFonts w:eastAsia="Calibri"/>
                <w:b/>
                <w:bCs/>
                <w:noProof/>
                <w:sz w:val="14"/>
                <w:szCs w:val="14"/>
              </w:rPr>
            </w:pPr>
            <w:r w:rsidRPr="001567E9">
              <w:rPr>
                <w:rFonts w:eastAsia="Calibri"/>
                <w:b/>
                <w:bCs/>
                <w:noProof/>
                <w:sz w:val="14"/>
                <w:szCs w:val="14"/>
              </w:rPr>
              <w:t>Срок оказания поддержки</w:t>
            </w:r>
          </w:p>
        </w:tc>
      </w:tr>
      <w:tr w:rsidR="007E2868" w:rsidRPr="001567E9" w:rsidTr="007E2868">
        <w:trPr>
          <w:trHeight w:val="300"/>
        </w:trPr>
        <w:tc>
          <w:tcPr>
            <w:tcW w:w="1417"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2122"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2410"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984"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701"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985"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559" w:type="dxa"/>
          </w:tcPr>
          <w:p w:rsidR="007E2868" w:rsidRPr="001567E9" w:rsidRDefault="007E2868" w:rsidP="007E2868">
            <w:pPr>
              <w:ind w:firstLine="284"/>
              <w:jc w:val="left"/>
              <w:rPr>
                <w:rFonts w:eastAsia="Calibri"/>
                <w:noProof/>
                <w:sz w:val="20"/>
                <w:szCs w:val="20"/>
              </w:rPr>
            </w:pPr>
          </w:p>
        </w:tc>
        <w:tc>
          <w:tcPr>
            <w:tcW w:w="1749" w:type="dxa"/>
            <w:noWrap/>
            <w:hideMark/>
          </w:tcPr>
          <w:p w:rsidR="007E2868" w:rsidRPr="001567E9" w:rsidRDefault="007E2868" w:rsidP="007E2868">
            <w:pPr>
              <w:ind w:firstLine="284"/>
              <w:jc w:val="left"/>
              <w:rPr>
                <w:rFonts w:eastAsia="Calibri"/>
                <w:noProof/>
                <w:sz w:val="20"/>
                <w:szCs w:val="20"/>
              </w:rPr>
            </w:pPr>
          </w:p>
        </w:tc>
        <w:tc>
          <w:tcPr>
            <w:tcW w:w="944"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r>
      <w:tr w:rsidR="007E2868" w:rsidRPr="001567E9" w:rsidTr="007E2868">
        <w:trPr>
          <w:trHeight w:val="300"/>
        </w:trPr>
        <w:tc>
          <w:tcPr>
            <w:tcW w:w="1417"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2122"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2410"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984"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701"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985"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559" w:type="dxa"/>
          </w:tcPr>
          <w:p w:rsidR="007E2868" w:rsidRPr="001567E9" w:rsidRDefault="007E2868" w:rsidP="007E2868">
            <w:pPr>
              <w:ind w:firstLine="284"/>
              <w:jc w:val="left"/>
              <w:rPr>
                <w:rFonts w:eastAsia="Calibri"/>
                <w:noProof/>
                <w:sz w:val="20"/>
                <w:szCs w:val="20"/>
              </w:rPr>
            </w:pPr>
          </w:p>
        </w:tc>
        <w:tc>
          <w:tcPr>
            <w:tcW w:w="1749"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944"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r>
      <w:tr w:rsidR="007E2868" w:rsidRPr="001567E9" w:rsidTr="007E2868">
        <w:trPr>
          <w:trHeight w:val="300"/>
        </w:trPr>
        <w:tc>
          <w:tcPr>
            <w:tcW w:w="1417" w:type="dxa"/>
            <w:noWrap/>
          </w:tcPr>
          <w:p w:rsidR="007E2868" w:rsidRPr="001567E9" w:rsidRDefault="007E2868" w:rsidP="007E2868">
            <w:pPr>
              <w:ind w:firstLine="284"/>
              <w:jc w:val="left"/>
              <w:rPr>
                <w:rFonts w:eastAsia="Calibri"/>
                <w:noProof/>
                <w:sz w:val="20"/>
                <w:szCs w:val="20"/>
              </w:rPr>
            </w:pPr>
          </w:p>
        </w:tc>
        <w:tc>
          <w:tcPr>
            <w:tcW w:w="2122" w:type="dxa"/>
            <w:noWrap/>
          </w:tcPr>
          <w:p w:rsidR="007E2868" w:rsidRPr="001567E9" w:rsidRDefault="007E2868" w:rsidP="007E2868">
            <w:pPr>
              <w:ind w:firstLine="284"/>
              <w:jc w:val="left"/>
              <w:rPr>
                <w:rFonts w:eastAsia="Calibri"/>
                <w:noProof/>
                <w:sz w:val="20"/>
                <w:szCs w:val="20"/>
              </w:rPr>
            </w:pPr>
          </w:p>
        </w:tc>
        <w:tc>
          <w:tcPr>
            <w:tcW w:w="2410" w:type="dxa"/>
            <w:noWrap/>
          </w:tcPr>
          <w:p w:rsidR="007E2868" w:rsidRPr="001567E9" w:rsidRDefault="007E2868" w:rsidP="007E2868">
            <w:pPr>
              <w:ind w:firstLine="284"/>
              <w:jc w:val="left"/>
              <w:rPr>
                <w:rFonts w:eastAsia="Calibri"/>
                <w:noProof/>
                <w:sz w:val="20"/>
                <w:szCs w:val="20"/>
              </w:rPr>
            </w:pPr>
          </w:p>
        </w:tc>
        <w:tc>
          <w:tcPr>
            <w:tcW w:w="1984" w:type="dxa"/>
            <w:noWrap/>
          </w:tcPr>
          <w:p w:rsidR="007E2868" w:rsidRPr="001567E9" w:rsidRDefault="007E2868" w:rsidP="007E2868">
            <w:pPr>
              <w:ind w:firstLine="284"/>
              <w:jc w:val="left"/>
              <w:rPr>
                <w:rFonts w:eastAsia="Calibri"/>
                <w:noProof/>
                <w:sz w:val="20"/>
                <w:szCs w:val="20"/>
              </w:rPr>
            </w:pPr>
          </w:p>
        </w:tc>
        <w:tc>
          <w:tcPr>
            <w:tcW w:w="1701" w:type="dxa"/>
            <w:noWrap/>
          </w:tcPr>
          <w:p w:rsidR="007E2868" w:rsidRPr="001567E9" w:rsidRDefault="007E2868" w:rsidP="007E2868">
            <w:pPr>
              <w:ind w:firstLine="284"/>
              <w:jc w:val="left"/>
              <w:rPr>
                <w:rFonts w:eastAsia="Calibri"/>
                <w:noProof/>
                <w:sz w:val="20"/>
                <w:szCs w:val="20"/>
              </w:rPr>
            </w:pPr>
          </w:p>
        </w:tc>
        <w:tc>
          <w:tcPr>
            <w:tcW w:w="1985" w:type="dxa"/>
            <w:noWrap/>
          </w:tcPr>
          <w:p w:rsidR="007E2868" w:rsidRPr="001567E9" w:rsidRDefault="007E2868" w:rsidP="007E2868">
            <w:pPr>
              <w:ind w:firstLine="284"/>
              <w:jc w:val="left"/>
              <w:rPr>
                <w:rFonts w:eastAsia="Calibri"/>
                <w:noProof/>
                <w:sz w:val="20"/>
                <w:szCs w:val="20"/>
              </w:rPr>
            </w:pPr>
          </w:p>
        </w:tc>
        <w:tc>
          <w:tcPr>
            <w:tcW w:w="1559" w:type="dxa"/>
          </w:tcPr>
          <w:p w:rsidR="007E2868" w:rsidRPr="001567E9" w:rsidRDefault="007E2868" w:rsidP="007E2868">
            <w:pPr>
              <w:ind w:firstLine="284"/>
              <w:jc w:val="left"/>
              <w:rPr>
                <w:rFonts w:eastAsia="Calibri"/>
                <w:noProof/>
                <w:sz w:val="20"/>
                <w:szCs w:val="20"/>
              </w:rPr>
            </w:pPr>
          </w:p>
        </w:tc>
        <w:tc>
          <w:tcPr>
            <w:tcW w:w="1749" w:type="dxa"/>
            <w:noWrap/>
          </w:tcPr>
          <w:p w:rsidR="007E2868" w:rsidRPr="001567E9" w:rsidRDefault="007E2868" w:rsidP="007E2868">
            <w:pPr>
              <w:ind w:firstLine="284"/>
              <w:jc w:val="left"/>
              <w:rPr>
                <w:rFonts w:eastAsia="Calibri"/>
                <w:noProof/>
                <w:sz w:val="20"/>
                <w:szCs w:val="20"/>
              </w:rPr>
            </w:pPr>
          </w:p>
        </w:tc>
        <w:tc>
          <w:tcPr>
            <w:tcW w:w="944" w:type="dxa"/>
            <w:noWrap/>
          </w:tcPr>
          <w:p w:rsidR="007E2868" w:rsidRPr="001567E9" w:rsidRDefault="007E2868" w:rsidP="007E2868">
            <w:pPr>
              <w:ind w:firstLine="284"/>
              <w:jc w:val="left"/>
              <w:rPr>
                <w:rFonts w:eastAsia="Calibri"/>
                <w:noProof/>
                <w:sz w:val="20"/>
                <w:szCs w:val="20"/>
              </w:rPr>
            </w:pPr>
          </w:p>
        </w:tc>
      </w:tr>
    </w:tbl>
    <w:p w:rsidR="007574C1" w:rsidRPr="00B675C4" w:rsidRDefault="007574C1" w:rsidP="007574C1">
      <w:pPr>
        <w:tabs>
          <w:tab w:val="left" w:pos="12585"/>
          <w:tab w:val="right" w:pos="15312"/>
        </w:tabs>
        <w:suppressAutoHyphens/>
        <w:ind w:firstLine="567"/>
        <w:outlineLvl w:val="0"/>
        <w:rPr>
          <w:rFonts w:eastAsia="Calibri"/>
        </w:rPr>
      </w:pPr>
    </w:p>
    <w:p w:rsidR="007574C1" w:rsidRPr="00B675C4" w:rsidRDefault="007574C1" w:rsidP="007574C1">
      <w:pPr>
        <w:tabs>
          <w:tab w:val="left" w:pos="12585"/>
          <w:tab w:val="right" w:pos="15312"/>
        </w:tabs>
        <w:suppressAutoHyphens/>
        <w:outlineLvl w:val="0"/>
        <w:rPr>
          <w:rFonts w:eastAsia="Calibri"/>
        </w:rPr>
      </w:pPr>
    </w:p>
    <w:p w:rsidR="007574C1" w:rsidRPr="00B675C4" w:rsidRDefault="007574C1" w:rsidP="007574C1">
      <w:pPr>
        <w:tabs>
          <w:tab w:val="left" w:pos="12585"/>
          <w:tab w:val="right" w:pos="15312"/>
        </w:tabs>
        <w:suppressAutoHyphens/>
        <w:spacing w:line="276" w:lineRule="auto"/>
        <w:ind w:firstLine="567"/>
        <w:jc w:val="center"/>
        <w:outlineLvl w:val="0"/>
        <w:rPr>
          <w:rFonts w:eastAsia="Calibri"/>
        </w:rPr>
      </w:pPr>
    </w:p>
    <w:p w:rsidR="007574C1" w:rsidRDefault="007574C1" w:rsidP="007574C1">
      <w:pPr>
        <w:rPr>
          <w:shd w:val="clear" w:color="auto" w:fill="FFFFFF"/>
        </w:rPr>
      </w:pPr>
    </w:p>
    <w:p w:rsidR="007574C1" w:rsidRPr="00346B26" w:rsidRDefault="007574C1" w:rsidP="007574C1">
      <w:pPr>
        <w:rPr>
          <w:shd w:val="clear" w:color="auto" w:fill="FFFFFF"/>
        </w:rPr>
      </w:pPr>
      <w:r w:rsidRPr="00346B26">
        <w:rPr>
          <w:shd w:val="clear" w:color="auto" w:fill="FFFFFF"/>
        </w:rPr>
        <w:t>Исполнитель:</w:t>
      </w:r>
    </w:p>
    <w:p w:rsidR="007574C1" w:rsidRPr="00346B26" w:rsidRDefault="007574C1" w:rsidP="007574C1">
      <w:pPr>
        <w:rPr>
          <w:shd w:val="clear" w:color="auto" w:fill="FFFFFF"/>
        </w:rPr>
      </w:pPr>
    </w:p>
    <w:p w:rsidR="007574C1" w:rsidRPr="00346B26" w:rsidRDefault="007574C1" w:rsidP="007574C1">
      <w:pPr>
        <w:rPr>
          <w:shd w:val="clear" w:color="auto" w:fill="FFFFFF"/>
        </w:rPr>
      </w:pPr>
      <w:r w:rsidRPr="00346B26">
        <w:rPr>
          <w:shd w:val="clear" w:color="auto" w:fill="FFFFFF"/>
        </w:rPr>
        <w:t xml:space="preserve"> ________________/______________</w:t>
      </w:r>
    </w:p>
    <w:p w:rsidR="007574C1" w:rsidRPr="00346B26" w:rsidRDefault="007574C1" w:rsidP="007574C1">
      <w:pPr>
        <w:rPr>
          <w:shd w:val="clear" w:color="auto" w:fill="FFFFFF"/>
          <w:vertAlign w:val="superscript"/>
        </w:rPr>
      </w:pPr>
      <w:r w:rsidRPr="00346B26">
        <w:rPr>
          <w:shd w:val="clear" w:color="auto" w:fill="FFFFFF"/>
          <w:vertAlign w:val="superscript"/>
        </w:rPr>
        <w:t xml:space="preserve">                      подпись          </w:t>
      </w:r>
      <w:r>
        <w:rPr>
          <w:shd w:val="clear" w:color="auto" w:fill="FFFFFF"/>
          <w:vertAlign w:val="superscript"/>
        </w:rPr>
        <w:t xml:space="preserve">     </w:t>
      </w:r>
      <w:r w:rsidRPr="00346B26">
        <w:rPr>
          <w:shd w:val="clear" w:color="auto" w:fill="FFFFFF"/>
          <w:vertAlign w:val="superscript"/>
        </w:rPr>
        <w:t xml:space="preserve">    расшифровка</w:t>
      </w:r>
    </w:p>
    <w:p w:rsidR="007574C1" w:rsidRPr="00346B26" w:rsidRDefault="007574C1" w:rsidP="007574C1">
      <w:pPr>
        <w:rPr>
          <w:shd w:val="clear" w:color="auto" w:fill="FFFFFF"/>
          <w:vertAlign w:val="superscript"/>
        </w:rPr>
      </w:pPr>
      <w:proofErr w:type="spellStart"/>
      <w:r w:rsidRPr="00346B26">
        <w:rPr>
          <w:shd w:val="clear" w:color="auto" w:fill="FFFFFF"/>
          <w:vertAlign w:val="superscript"/>
        </w:rPr>
        <w:t>мп</w:t>
      </w:r>
      <w:proofErr w:type="spellEnd"/>
      <w:r w:rsidRPr="00346B26">
        <w:rPr>
          <w:shd w:val="clear" w:color="auto" w:fill="FFFFFF"/>
          <w:vertAlign w:val="superscript"/>
        </w:rPr>
        <w:t>.</w:t>
      </w:r>
    </w:p>
    <w:p w:rsidR="007574C1" w:rsidRPr="00346B26" w:rsidRDefault="007574C1" w:rsidP="007574C1">
      <w:pPr>
        <w:rPr>
          <w:shd w:val="clear" w:color="auto" w:fill="FFFFFF"/>
        </w:rPr>
      </w:pPr>
      <w:r w:rsidRPr="00346B26">
        <w:rPr>
          <w:shd w:val="clear" w:color="auto" w:fill="FFFFFF"/>
        </w:rPr>
        <w:t xml:space="preserve"> </w:t>
      </w:r>
    </w:p>
    <w:p w:rsidR="007574C1" w:rsidRPr="00346B26" w:rsidRDefault="007574C1" w:rsidP="007574C1">
      <w:pPr>
        <w:rPr>
          <w:shd w:val="clear" w:color="auto" w:fill="FFFFFF"/>
        </w:rPr>
      </w:pPr>
      <w:r w:rsidRPr="00346B26">
        <w:rPr>
          <w:shd w:val="clear" w:color="auto" w:fill="FFFFFF"/>
        </w:rPr>
        <w:t>Заказчик: ГАУ ВО «Мой бизнес»</w:t>
      </w:r>
    </w:p>
    <w:p w:rsidR="007574C1" w:rsidRPr="00346B26" w:rsidRDefault="007574C1" w:rsidP="007574C1">
      <w:pPr>
        <w:rPr>
          <w:shd w:val="clear" w:color="auto" w:fill="FFFFFF"/>
        </w:rPr>
      </w:pPr>
    </w:p>
    <w:p w:rsidR="007574C1" w:rsidRPr="00346B26" w:rsidRDefault="007574C1" w:rsidP="007574C1">
      <w:pPr>
        <w:rPr>
          <w:shd w:val="clear" w:color="auto" w:fill="FFFFFF"/>
        </w:rPr>
      </w:pPr>
      <w:r w:rsidRPr="00346B26">
        <w:rPr>
          <w:shd w:val="clear" w:color="auto" w:fill="FFFFFF"/>
        </w:rPr>
        <w:t>________________/_______________________</w:t>
      </w:r>
    </w:p>
    <w:p w:rsidR="007574C1" w:rsidRPr="00346B26" w:rsidRDefault="007574C1" w:rsidP="007574C1">
      <w:pPr>
        <w:rPr>
          <w:shd w:val="clear" w:color="auto" w:fill="FFFFFF"/>
          <w:vertAlign w:val="superscript"/>
        </w:rPr>
      </w:pPr>
      <w:r w:rsidRPr="00346B26">
        <w:rPr>
          <w:shd w:val="clear" w:color="auto" w:fill="FFFFFF"/>
          <w:vertAlign w:val="superscript"/>
        </w:rPr>
        <w:t xml:space="preserve">          подпись                         </w:t>
      </w:r>
      <w:r>
        <w:rPr>
          <w:shd w:val="clear" w:color="auto" w:fill="FFFFFF"/>
          <w:vertAlign w:val="superscript"/>
        </w:rPr>
        <w:t xml:space="preserve">    </w:t>
      </w:r>
      <w:r w:rsidRPr="00346B26">
        <w:rPr>
          <w:shd w:val="clear" w:color="auto" w:fill="FFFFFF"/>
          <w:vertAlign w:val="superscript"/>
        </w:rPr>
        <w:t xml:space="preserve">    расшифровка</w:t>
      </w:r>
    </w:p>
    <w:p w:rsidR="007574C1" w:rsidRPr="00346B26" w:rsidRDefault="007574C1" w:rsidP="007574C1">
      <w:pPr>
        <w:rPr>
          <w:shd w:val="clear" w:color="auto" w:fill="FFFFFF"/>
          <w:vertAlign w:val="superscript"/>
        </w:rPr>
        <w:sectPr w:rsidR="007574C1" w:rsidRPr="00346B26" w:rsidSect="001567E9">
          <w:pgSz w:w="16838" w:h="11906" w:orient="landscape"/>
          <w:pgMar w:top="993" w:right="709" w:bottom="850" w:left="1134" w:header="708" w:footer="708" w:gutter="0"/>
          <w:cols w:space="708"/>
          <w:docGrid w:linePitch="360"/>
        </w:sectPr>
      </w:pPr>
      <w:proofErr w:type="spellStart"/>
      <w:r w:rsidRPr="00346B26">
        <w:rPr>
          <w:shd w:val="clear" w:color="auto" w:fill="FFFFFF"/>
          <w:vertAlign w:val="superscript"/>
        </w:rPr>
        <w:t>мп</w:t>
      </w:r>
      <w:proofErr w:type="spellEnd"/>
    </w:p>
    <w:p w:rsidR="00114469" w:rsidRDefault="007E2868" w:rsidP="007E2868">
      <w:pPr>
        <w:jc w:val="right"/>
        <w:rPr>
          <w:color w:val="000000"/>
        </w:rPr>
      </w:pPr>
      <w:r w:rsidRPr="007574C1">
        <w:rPr>
          <w:b/>
          <w:bCs/>
          <w:sz w:val="20"/>
          <w:szCs w:val="20"/>
          <w:u w:val="single"/>
          <w:shd w:val="clear" w:color="auto" w:fill="FFFFFF"/>
        </w:rPr>
        <w:lastRenderedPageBreak/>
        <w:t xml:space="preserve">Приложение к Техническому заданию № </w:t>
      </w:r>
      <w:r>
        <w:rPr>
          <w:b/>
          <w:bCs/>
          <w:sz w:val="20"/>
          <w:szCs w:val="20"/>
          <w:u w:val="single"/>
          <w:shd w:val="clear" w:color="auto" w:fill="FFFFFF"/>
        </w:rPr>
        <w:t>4</w:t>
      </w:r>
    </w:p>
    <w:p w:rsidR="007E2868" w:rsidRDefault="007E2868" w:rsidP="007E2868">
      <w:pPr>
        <w:ind w:firstLine="567"/>
        <w:jc w:val="right"/>
        <w:rPr>
          <w:sz w:val="20"/>
          <w:szCs w:val="20"/>
        </w:rPr>
      </w:pPr>
    </w:p>
    <w:p w:rsidR="007E2868" w:rsidRPr="007E2868" w:rsidRDefault="007E2868" w:rsidP="007E2868">
      <w:pPr>
        <w:ind w:firstLine="567"/>
        <w:jc w:val="center"/>
        <w:rPr>
          <w:bCs/>
        </w:rPr>
      </w:pPr>
      <w:r w:rsidRPr="007E2868">
        <w:rPr>
          <w:bCs/>
        </w:rPr>
        <w:t>Форма журнала</w:t>
      </w:r>
    </w:p>
    <w:p w:rsidR="007E2868" w:rsidRPr="007E2868" w:rsidRDefault="007E2868" w:rsidP="007E2868">
      <w:pPr>
        <w:spacing w:after="0"/>
        <w:ind w:firstLine="567"/>
        <w:jc w:val="center"/>
        <w:rPr>
          <w:bCs/>
        </w:rPr>
      </w:pPr>
      <w:r w:rsidRPr="007E2868">
        <w:rPr>
          <w:bCs/>
        </w:rPr>
        <w:t xml:space="preserve">Журнал учёта </w:t>
      </w:r>
      <w:r>
        <w:rPr>
          <w:bCs/>
        </w:rPr>
        <w:t xml:space="preserve">физических </w:t>
      </w:r>
      <w:r w:rsidRPr="007E2868">
        <w:rPr>
          <w:bCs/>
        </w:rPr>
        <w:t>лиц, получивших государственную поддержку по договору возмездного оказания услуг</w:t>
      </w:r>
    </w:p>
    <w:p w:rsidR="007E2868" w:rsidRPr="007E2868" w:rsidRDefault="007E2868" w:rsidP="007E2868">
      <w:pPr>
        <w:spacing w:after="0"/>
        <w:ind w:firstLine="567"/>
        <w:jc w:val="center"/>
        <w:rPr>
          <w:bCs/>
        </w:rPr>
      </w:pPr>
      <w:r w:rsidRPr="007E2868">
        <w:rPr>
          <w:bCs/>
        </w:rPr>
        <w:t>по организации и проведению тренинга по теме «4К: компетенции будущего»</w:t>
      </w:r>
    </w:p>
    <w:p w:rsidR="007E2868" w:rsidRPr="009650D0" w:rsidRDefault="007E2868" w:rsidP="007E2868">
      <w:pPr>
        <w:rPr>
          <w:vertAlign w:val="superscript"/>
        </w:rPr>
      </w:pPr>
    </w:p>
    <w:tbl>
      <w:tblPr>
        <w:tblW w:w="15310" w:type="dxa"/>
        <w:tblInd w:w="-289" w:type="dxa"/>
        <w:tblLook w:val="04A0" w:firstRow="1" w:lastRow="0" w:firstColumn="1" w:lastColumn="0" w:noHBand="0" w:noVBand="1"/>
      </w:tblPr>
      <w:tblGrid>
        <w:gridCol w:w="1464"/>
        <w:gridCol w:w="2217"/>
        <w:gridCol w:w="1565"/>
        <w:gridCol w:w="1984"/>
        <w:gridCol w:w="2268"/>
        <w:gridCol w:w="2693"/>
        <w:gridCol w:w="3119"/>
      </w:tblGrid>
      <w:tr w:rsidR="007E2868" w:rsidRPr="008341EA" w:rsidTr="00211D59">
        <w:trPr>
          <w:trHeight w:val="1500"/>
        </w:trPr>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868" w:rsidRPr="008341EA" w:rsidRDefault="007E2868" w:rsidP="00211D59">
            <w:pPr>
              <w:jc w:val="center"/>
              <w:rPr>
                <w:b/>
                <w:bCs/>
                <w:color w:val="000000"/>
                <w:sz w:val="18"/>
                <w:szCs w:val="18"/>
              </w:rPr>
            </w:pPr>
            <w:r w:rsidRPr="008341EA">
              <w:rPr>
                <w:b/>
                <w:bCs/>
                <w:color w:val="000000"/>
                <w:sz w:val="18"/>
                <w:szCs w:val="18"/>
              </w:rPr>
              <w:t xml:space="preserve">Наименование субъекта РФ </w:t>
            </w:r>
          </w:p>
        </w:tc>
        <w:tc>
          <w:tcPr>
            <w:tcW w:w="2217" w:type="dxa"/>
            <w:tcBorders>
              <w:top w:val="single" w:sz="4" w:space="0" w:color="auto"/>
              <w:left w:val="nil"/>
              <w:bottom w:val="single" w:sz="4" w:space="0" w:color="auto"/>
              <w:right w:val="single" w:sz="4" w:space="0" w:color="auto"/>
            </w:tcBorders>
            <w:shd w:val="clear" w:color="auto" w:fill="auto"/>
            <w:vAlign w:val="center"/>
            <w:hideMark/>
          </w:tcPr>
          <w:p w:rsidR="007E2868" w:rsidRPr="008341EA" w:rsidRDefault="007E2868" w:rsidP="00211D59">
            <w:pPr>
              <w:jc w:val="center"/>
              <w:rPr>
                <w:b/>
                <w:bCs/>
                <w:color w:val="000000"/>
                <w:sz w:val="18"/>
                <w:szCs w:val="18"/>
              </w:rPr>
            </w:pPr>
            <w:r w:rsidRPr="008341EA">
              <w:rPr>
                <w:b/>
                <w:bCs/>
                <w:color w:val="000000"/>
                <w:sz w:val="18"/>
                <w:szCs w:val="18"/>
              </w:rPr>
              <w:t>ФИО</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7E2868" w:rsidRPr="008341EA" w:rsidRDefault="007E2868" w:rsidP="00211D59">
            <w:pPr>
              <w:jc w:val="center"/>
              <w:rPr>
                <w:b/>
                <w:bCs/>
                <w:color w:val="000000"/>
                <w:sz w:val="18"/>
                <w:szCs w:val="18"/>
              </w:rPr>
            </w:pPr>
            <w:r w:rsidRPr="008341EA">
              <w:rPr>
                <w:b/>
                <w:bCs/>
                <w:color w:val="000000"/>
                <w:sz w:val="18"/>
                <w:szCs w:val="18"/>
              </w:rPr>
              <w:t xml:space="preserve">Пол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E2868" w:rsidRPr="008341EA" w:rsidRDefault="007E2868" w:rsidP="00211D59">
            <w:pPr>
              <w:jc w:val="center"/>
              <w:rPr>
                <w:b/>
                <w:bCs/>
                <w:color w:val="000000"/>
                <w:sz w:val="18"/>
                <w:szCs w:val="18"/>
              </w:rPr>
            </w:pPr>
            <w:r w:rsidRPr="008341EA">
              <w:rPr>
                <w:b/>
                <w:bCs/>
                <w:color w:val="000000"/>
                <w:sz w:val="18"/>
                <w:szCs w:val="18"/>
              </w:rPr>
              <w:t xml:space="preserve">Дата рождения </w:t>
            </w:r>
          </w:p>
          <w:p w:rsidR="007E2868" w:rsidRPr="008341EA" w:rsidRDefault="007E2868" w:rsidP="00211D59">
            <w:pPr>
              <w:jc w:val="center"/>
              <w:rPr>
                <w:b/>
                <w:bCs/>
                <w:color w:val="000000"/>
                <w:sz w:val="18"/>
                <w:szCs w:val="18"/>
              </w:rPr>
            </w:pPr>
            <w:r w:rsidRPr="008341EA">
              <w:rPr>
                <w:b/>
                <w:bCs/>
                <w:i/>
                <w:iCs/>
                <w:color w:val="000000"/>
                <w:sz w:val="18"/>
                <w:szCs w:val="18"/>
              </w:rPr>
              <w:t>(в формате: 00.00.0000)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868" w:rsidRPr="008341EA" w:rsidRDefault="007E2868" w:rsidP="00211D59">
            <w:pPr>
              <w:jc w:val="center"/>
              <w:rPr>
                <w:b/>
                <w:bCs/>
                <w:color w:val="000000"/>
                <w:sz w:val="18"/>
                <w:szCs w:val="18"/>
              </w:rPr>
            </w:pPr>
            <w:r w:rsidRPr="008341EA">
              <w:rPr>
                <w:b/>
                <w:bCs/>
                <w:color w:val="000000"/>
                <w:sz w:val="18"/>
                <w:szCs w:val="18"/>
              </w:rPr>
              <w:t xml:space="preserve">Контактный </w:t>
            </w:r>
            <w:proofErr w:type="gramStart"/>
            <w:r w:rsidRPr="008341EA">
              <w:rPr>
                <w:b/>
                <w:bCs/>
                <w:color w:val="000000"/>
                <w:sz w:val="18"/>
                <w:szCs w:val="18"/>
              </w:rPr>
              <w:t>телефон</w:t>
            </w:r>
            <w:r w:rsidRPr="008341EA">
              <w:rPr>
                <w:b/>
                <w:bCs/>
                <w:color w:val="000000"/>
                <w:sz w:val="18"/>
                <w:szCs w:val="18"/>
              </w:rPr>
              <w:br/>
            </w:r>
            <w:r w:rsidRPr="008341EA">
              <w:rPr>
                <w:b/>
                <w:bCs/>
                <w:i/>
                <w:iCs/>
                <w:color w:val="000000"/>
                <w:sz w:val="18"/>
                <w:szCs w:val="18"/>
              </w:rPr>
              <w:t>(</w:t>
            </w:r>
            <w:proofErr w:type="gramEnd"/>
            <w:r>
              <w:rPr>
                <w:b/>
                <w:bCs/>
                <w:i/>
                <w:iCs/>
                <w:color w:val="000000"/>
                <w:sz w:val="18"/>
                <w:szCs w:val="18"/>
              </w:rPr>
              <w:t xml:space="preserve">в </w:t>
            </w:r>
            <w:r w:rsidRPr="008341EA">
              <w:rPr>
                <w:b/>
                <w:bCs/>
                <w:i/>
                <w:iCs/>
                <w:color w:val="000000"/>
                <w:sz w:val="18"/>
                <w:szCs w:val="18"/>
              </w:rPr>
              <w:t xml:space="preserve">формате: </w:t>
            </w:r>
            <w:r w:rsidRPr="008341EA">
              <w:rPr>
                <w:b/>
                <w:bCs/>
                <w:i/>
                <w:iCs/>
                <w:color w:val="000000"/>
                <w:sz w:val="18"/>
                <w:szCs w:val="18"/>
              </w:rPr>
              <w:br/>
              <w:t>+7 (000) 000-00-00)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E2868" w:rsidRPr="008341EA" w:rsidRDefault="007E2868" w:rsidP="00211D59">
            <w:pPr>
              <w:jc w:val="center"/>
              <w:rPr>
                <w:b/>
                <w:bCs/>
                <w:color w:val="000000"/>
                <w:sz w:val="18"/>
                <w:szCs w:val="18"/>
              </w:rPr>
            </w:pPr>
            <w:r w:rsidRPr="008341EA">
              <w:rPr>
                <w:b/>
                <w:bCs/>
                <w:color w:val="000000"/>
                <w:sz w:val="18"/>
                <w:szCs w:val="18"/>
              </w:rPr>
              <w:t xml:space="preserve">Электронная почта </w:t>
            </w:r>
            <w:r w:rsidRPr="008341EA">
              <w:rPr>
                <w:b/>
                <w:bCs/>
                <w:color w:val="000000"/>
                <w:sz w:val="18"/>
                <w:szCs w:val="18"/>
              </w:rPr>
              <w:br/>
            </w:r>
            <w:r>
              <w:rPr>
                <w:b/>
                <w:bCs/>
                <w:i/>
                <w:iCs/>
                <w:color w:val="000000"/>
                <w:sz w:val="18"/>
                <w:szCs w:val="18"/>
              </w:rPr>
              <w:t xml:space="preserve">(в формате: </w:t>
            </w:r>
            <w:proofErr w:type="gramStart"/>
            <w:r>
              <w:rPr>
                <w:b/>
                <w:bCs/>
                <w:i/>
                <w:iCs/>
                <w:color w:val="000000"/>
                <w:sz w:val="18"/>
                <w:szCs w:val="18"/>
              </w:rPr>
              <w:t>mail@mail.ru</w:t>
            </w:r>
            <w:r w:rsidRPr="008341EA">
              <w:rPr>
                <w:b/>
                <w:bCs/>
                <w:i/>
                <w:iCs/>
                <w:color w:val="000000"/>
                <w:sz w:val="18"/>
                <w:szCs w:val="18"/>
              </w:rPr>
              <w:t xml:space="preserve">)  </w:t>
            </w:r>
            <w:proofErr w:type="gramEnd"/>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7E2868" w:rsidRDefault="007E2868" w:rsidP="00211D59">
            <w:pPr>
              <w:jc w:val="center"/>
              <w:rPr>
                <w:b/>
                <w:bCs/>
                <w:color w:val="000000"/>
                <w:sz w:val="18"/>
                <w:szCs w:val="18"/>
              </w:rPr>
            </w:pPr>
            <w:r w:rsidRPr="008341EA">
              <w:rPr>
                <w:b/>
                <w:bCs/>
                <w:color w:val="000000"/>
                <w:sz w:val="18"/>
                <w:szCs w:val="18"/>
              </w:rPr>
              <w:t>Целевая группа</w:t>
            </w:r>
            <w:r>
              <w:rPr>
                <w:b/>
                <w:bCs/>
                <w:color w:val="000000"/>
                <w:sz w:val="18"/>
                <w:szCs w:val="18"/>
              </w:rPr>
              <w:t xml:space="preserve"> </w:t>
            </w:r>
          </w:p>
          <w:p w:rsidR="007E2868" w:rsidRPr="008E2ADE" w:rsidRDefault="007E2868" w:rsidP="007E2868">
            <w:pPr>
              <w:spacing w:after="0"/>
              <w:jc w:val="center"/>
              <w:rPr>
                <w:color w:val="000000"/>
                <w:sz w:val="16"/>
                <w:szCs w:val="16"/>
              </w:rPr>
            </w:pPr>
            <w:r w:rsidRPr="008E2ADE">
              <w:rPr>
                <w:color w:val="000000"/>
                <w:sz w:val="16"/>
                <w:szCs w:val="16"/>
              </w:rPr>
              <w:t>(действующие предприниматели</w:t>
            </w:r>
            <w:r>
              <w:rPr>
                <w:color w:val="000000"/>
                <w:sz w:val="16"/>
                <w:szCs w:val="16"/>
              </w:rPr>
              <w:t>,</w:t>
            </w:r>
          </w:p>
          <w:p w:rsidR="007E2868" w:rsidRPr="008E2ADE" w:rsidRDefault="007E2868" w:rsidP="007E2868">
            <w:pPr>
              <w:spacing w:after="0"/>
              <w:jc w:val="center"/>
              <w:rPr>
                <w:color w:val="000000"/>
                <w:sz w:val="16"/>
                <w:szCs w:val="16"/>
              </w:rPr>
            </w:pPr>
            <w:r>
              <w:rPr>
                <w:color w:val="000000"/>
                <w:sz w:val="16"/>
                <w:szCs w:val="16"/>
              </w:rPr>
              <w:t>ш</w:t>
            </w:r>
            <w:r w:rsidRPr="008E2ADE">
              <w:rPr>
                <w:color w:val="000000"/>
                <w:sz w:val="16"/>
                <w:szCs w:val="16"/>
              </w:rPr>
              <w:t>кольники</w:t>
            </w:r>
            <w:r>
              <w:rPr>
                <w:color w:val="000000"/>
                <w:sz w:val="16"/>
                <w:szCs w:val="16"/>
              </w:rPr>
              <w:t xml:space="preserve">, </w:t>
            </w:r>
            <w:r w:rsidRPr="008E2ADE">
              <w:rPr>
                <w:color w:val="000000"/>
                <w:sz w:val="16"/>
                <w:szCs w:val="16"/>
              </w:rPr>
              <w:t>лица в возрасте до 30 лет, в том числе студенты</w:t>
            </w:r>
            <w:r>
              <w:rPr>
                <w:color w:val="000000"/>
                <w:sz w:val="16"/>
                <w:szCs w:val="16"/>
              </w:rPr>
              <w:t xml:space="preserve">, </w:t>
            </w:r>
            <w:r w:rsidRPr="008E2ADE">
              <w:rPr>
                <w:color w:val="000000"/>
                <w:sz w:val="16"/>
                <w:szCs w:val="16"/>
              </w:rPr>
              <w:t>женщины</w:t>
            </w:r>
            <w:r>
              <w:rPr>
                <w:color w:val="000000"/>
                <w:sz w:val="16"/>
                <w:szCs w:val="16"/>
              </w:rPr>
              <w:t>,</w:t>
            </w:r>
          </w:p>
          <w:p w:rsidR="007E2868" w:rsidRPr="008E2ADE" w:rsidRDefault="007E2868" w:rsidP="007E2868">
            <w:pPr>
              <w:spacing w:after="0"/>
              <w:jc w:val="center"/>
              <w:rPr>
                <w:color w:val="000000"/>
                <w:sz w:val="16"/>
                <w:szCs w:val="16"/>
              </w:rPr>
            </w:pPr>
            <w:r w:rsidRPr="008E2ADE">
              <w:rPr>
                <w:color w:val="000000"/>
                <w:sz w:val="16"/>
                <w:szCs w:val="16"/>
              </w:rPr>
              <w:t>военнослужащие, уволенные в запас</w:t>
            </w:r>
            <w:r>
              <w:rPr>
                <w:color w:val="000000"/>
                <w:sz w:val="16"/>
                <w:szCs w:val="16"/>
              </w:rPr>
              <w:t>,</w:t>
            </w:r>
          </w:p>
          <w:p w:rsidR="007E2868" w:rsidRPr="008341EA" w:rsidRDefault="007E2868" w:rsidP="007E2868">
            <w:pPr>
              <w:spacing w:after="0"/>
              <w:jc w:val="center"/>
              <w:rPr>
                <w:b/>
                <w:bCs/>
                <w:color w:val="000000"/>
                <w:sz w:val="18"/>
                <w:szCs w:val="18"/>
              </w:rPr>
            </w:pPr>
            <w:r w:rsidRPr="008E2ADE">
              <w:rPr>
                <w:color w:val="000000"/>
                <w:sz w:val="16"/>
                <w:szCs w:val="16"/>
              </w:rPr>
              <w:t>лица старше 45 лет</w:t>
            </w:r>
            <w:r>
              <w:rPr>
                <w:color w:val="000000"/>
                <w:sz w:val="16"/>
                <w:szCs w:val="16"/>
              </w:rPr>
              <w:t xml:space="preserve">, </w:t>
            </w:r>
            <w:r w:rsidRPr="008E2ADE">
              <w:rPr>
                <w:color w:val="000000"/>
                <w:sz w:val="16"/>
                <w:szCs w:val="16"/>
              </w:rPr>
              <w:t>безработные</w:t>
            </w:r>
            <w:r>
              <w:rPr>
                <w:color w:val="000000"/>
                <w:sz w:val="16"/>
                <w:szCs w:val="16"/>
              </w:rPr>
              <w:t xml:space="preserve">, </w:t>
            </w:r>
            <w:r w:rsidRPr="008E2ADE">
              <w:rPr>
                <w:color w:val="000000"/>
                <w:sz w:val="16"/>
                <w:szCs w:val="16"/>
              </w:rPr>
              <w:t>инвалиды</w:t>
            </w:r>
            <w:r>
              <w:rPr>
                <w:color w:val="000000"/>
                <w:sz w:val="16"/>
                <w:szCs w:val="16"/>
              </w:rPr>
              <w:t xml:space="preserve">, </w:t>
            </w:r>
            <w:r w:rsidRPr="008E2ADE">
              <w:rPr>
                <w:color w:val="000000"/>
                <w:sz w:val="16"/>
                <w:szCs w:val="16"/>
              </w:rPr>
              <w:t>выпускники и воспитанники детских домов</w:t>
            </w:r>
            <w:r>
              <w:rPr>
                <w:color w:val="000000"/>
                <w:sz w:val="16"/>
                <w:szCs w:val="16"/>
              </w:rPr>
              <w:t xml:space="preserve">, </w:t>
            </w:r>
            <w:r w:rsidRPr="008E2ADE">
              <w:rPr>
                <w:color w:val="000000"/>
                <w:sz w:val="16"/>
                <w:szCs w:val="16"/>
              </w:rPr>
              <w:t>иная</w:t>
            </w:r>
            <w:r>
              <w:rPr>
                <w:b/>
                <w:bCs/>
                <w:color w:val="000000"/>
                <w:sz w:val="18"/>
                <w:szCs w:val="18"/>
              </w:rPr>
              <w:t>)</w:t>
            </w:r>
            <w:r w:rsidRPr="008341EA">
              <w:rPr>
                <w:b/>
                <w:bCs/>
                <w:color w:val="000000"/>
                <w:sz w:val="18"/>
                <w:szCs w:val="18"/>
              </w:rPr>
              <w:t xml:space="preserve"> </w:t>
            </w:r>
          </w:p>
        </w:tc>
      </w:tr>
      <w:tr w:rsidR="007E2868" w:rsidRPr="008341EA" w:rsidTr="00211D59">
        <w:trPr>
          <w:trHeight w:val="357"/>
        </w:trPr>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E2868" w:rsidRPr="008E2ADE" w:rsidRDefault="007E2868" w:rsidP="00211D59">
            <w:pPr>
              <w:jc w:val="center"/>
              <w:rPr>
                <w:color w:val="000000"/>
                <w:sz w:val="18"/>
                <w:szCs w:val="18"/>
              </w:rPr>
            </w:pPr>
            <w:r w:rsidRPr="008E2ADE">
              <w:rPr>
                <w:color w:val="000000"/>
                <w:sz w:val="18"/>
                <w:szCs w:val="18"/>
              </w:rPr>
              <w:t>Волгоградская область</w:t>
            </w:r>
          </w:p>
        </w:tc>
        <w:tc>
          <w:tcPr>
            <w:tcW w:w="2217" w:type="dxa"/>
            <w:tcBorders>
              <w:top w:val="single" w:sz="4" w:space="0" w:color="auto"/>
              <w:left w:val="nil"/>
              <w:bottom w:val="single" w:sz="4" w:space="0" w:color="auto"/>
              <w:right w:val="single" w:sz="4" w:space="0" w:color="auto"/>
            </w:tcBorders>
            <w:shd w:val="clear" w:color="auto" w:fill="auto"/>
            <w:vAlign w:val="center"/>
          </w:tcPr>
          <w:p w:rsidR="007E2868" w:rsidRPr="008341EA" w:rsidRDefault="007E2868" w:rsidP="00211D59">
            <w:pPr>
              <w:jc w:val="center"/>
              <w:rPr>
                <w:color w:val="000000"/>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7E2868" w:rsidRPr="008341EA" w:rsidRDefault="007E2868" w:rsidP="00211D59">
            <w:pPr>
              <w:jc w:val="center"/>
              <w:rPr>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7E2868" w:rsidRPr="008341EA" w:rsidRDefault="007E2868" w:rsidP="00211D59">
            <w:pPr>
              <w:jc w:val="center"/>
              <w:rPr>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7E2868" w:rsidRPr="008341EA" w:rsidRDefault="007E2868" w:rsidP="00211D59">
            <w:pPr>
              <w:jc w:val="center"/>
              <w:rPr>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7E2868" w:rsidRPr="008341EA" w:rsidRDefault="007E2868" w:rsidP="00211D59">
            <w:pPr>
              <w:jc w:val="center"/>
              <w:rPr>
                <w:color w:val="00000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7E2868" w:rsidRPr="008341EA" w:rsidRDefault="007E2868" w:rsidP="00211D59">
            <w:pPr>
              <w:jc w:val="center"/>
              <w:rPr>
                <w:color w:val="000000"/>
                <w:sz w:val="20"/>
                <w:szCs w:val="20"/>
              </w:rPr>
            </w:pPr>
          </w:p>
        </w:tc>
      </w:tr>
      <w:tr w:rsidR="007E2868" w:rsidRPr="008341EA" w:rsidTr="00211D59">
        <w:trPr>
          <w:trHeight w:val="357"/>
        </w:trPr>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E2868" w:rsidRPr="008341EA" w:rsidRDefault="007E2868" w:rsidP="00211D59">
            <w:pPr>
              <w:jc w:val="center"/>
              <w:rPr>
                <w:color w:val="000000"/>
                <w:sz w:val="20"/>
                <w:szCs w:val="20"/>
              </w:rPr>
            </w:pPr>
            <w:r w:rsidRPr="008E2ADE">
              <w:rPr>
                <w:color w:val="000000"/>
                <w:sz w:val="18"/>
                <w:szCs w:val="18"/>
              </w:rPr>
              <w:t>Волгоградская область</w:t>
            </w:r>
          </w:p>
        </w:tc>
        <w:tc>
          <w:tcPr>
            <w:tcW w:w="2217" w:type="dxa"/>
            <w:tcBorders>
              <w:top w:val="single" w:sz="4" w:space="0" w:color="auto"/>
              <w:left w:val="nil"/>
              <w:bottom w:val="single" w:sz="4" w:space="0" w:color="auto"/>
              <w:right w:val="single" w:sz="4" w:space="0" w:color="auto"/>
            </w:tcBorders>
            <w:shd w:val="clear" w:color="auto" w:fill="auto"/>
            <w:vAlign w:val="center"/>
          </w:tcPr>
          <w:p w:rsidR="007E2868" w:rsidRPr="008341EA" w:rsidRDefault="007E2868" w:rsidP="00211D59">
            <w:pPr>
              <w:jc w:val="center"/>
              <w:rPr>
                <w:color w:val="000000"/>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7E2868" w:rsidRPr="008341EA" w:rsidRDefault="007E2868" w:rsidP="00211D59">
            <w:pPr>
              <w:jc w:val="center"/>
              <w:rPr>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7E2868" w:rsidRPr="008341EA" w:rsidRDefault="007E2868" w:rsidP="00211D59">
            <w:pPr>
              <w:jc w:val="center"/>
              <w:rPr>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7E2868" w:rsidRPr="008341EA" w:rsidRDefault="007E2868" w:rsidP="00211D59">
            <w:pPr>
              <w:jc w:val="center"/>
              <w:rPr>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7E2868" w:rsidRPr="008341EA" w:rsidRDefault="007E2868" w:rsidP="00211D59">
            <w:pPr>
              <w:jc w:val="center"/>
              <w:rPr>
                <w:color w:val="00000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7E2868" w:rsidRPr="008341EA" w:rsidRDefault="007E2868" w:rsidP="00211D59">
            <w:pPr>
              <w:jc w:val="center"/>
              <w:rPr>
                <w:color w:val="000000"/>
                <w:sz w:val="20"/>
                <w:szCs w:val="20"/>
              </w:rPr>
            </w:pPr>
          </w:p>
        </w:tc>
      </w:tr>
      <w:tr w:rsidR="007E2868" w:rsidRPr="008341EA" w:rsidTr="00211D59">
        <w:trPr>
          <w:trHeight w:val="357"/>
        </w:trPr>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E2868" w:rsidRPr="008341EA" w:rsidRDefault="007E2868" w:rsidP="00211D59">
            <w:pPr>
              <w:jc w:val="center"/>
              <w:rPr>
                <w:color w:val="000000"/>
                <w:sz w:val="20"/>
                <w:szCs w:val="20"/>
              </w:rPr>
            </w:pPr>
            <w:r w:rsidRPr="008E2ADE">
              <w:rPr>
                <w:color w:val="000000"/>
                <w:sz w:val="18"/>
                <w:szCs w:val="18"/>
              </w:rPr>
              <w:t>Волгоградская область</w:t>
            </w:r>
          </w:p>
        </w:tc>
        <w:tc>
          <w:tcPr>
            <w:tcW w:w="2217" w:type="dxa"/>
            <w:tcBorders>
              <w:top w:val="single" w:sz="4" w:space="0" w:color="auto"/>
              <w:left w:val="nil"/>
              <w:bottom w:val="single" w:sz="4" w:space="0" w:color="auto"/>
              <w:right w:val="single" w:sz="4" w:space="0" w:color="auto"/>
            </w:tcBorders>
            <w:shd w:val="clear" w:color="auto" w:fill="auto"/>
            <w:vAlign w:val="center"/>
          </w:tcPr>
          <w:p w:rsidR="007E2868" w:rsidRPr="008341EA" w:rsidRDefault="007E2868" w:rsidP="00211D59">
            <w:pPr>
              <w:jc w:val="center"/>
              <w:rPr>
                <w:color w:val="000000"/>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7E2868" w:rsidRPr="008341EA" w:rsidRDefault="007E2868" w:rsidP="00211D59">
            <w:pPr>
              <w:jc w:val="center"/>
              <w:rPr>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7E2868" w:rsidRPr="008341EA" w:rsidRDefault="007E2868" w:rsidP="00211D59">
            <w:pPr>
              <w:jc w:val="center"/>
              <w:rPr>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7E2868" w:rsidRPr="008341EA" w:rsidRDefault="007E2868" w:rsidP="00211D59">
            <w:pPr>
              <w:jc w:val="center"/>
              <w:rPr>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7E2868" w:rsidRPr="008341EA" w:rsidRDefault="007E2868" w:rsidP="00211D59">
            <w:pPr>
              <w:jc w:val="center"/>
              <w:rPr>
                <w:color w:val="00000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7E2868" w:rsidRPr="008341EA" w:rsidRDefault="007E2868" w:rsidP="00211D59">
            <w:pPr>
              <w:jc w:val="center"/>
              <w:rPr>
                <w:color w:val="000000"/>
                <w:sz w:val="20"/>
                <w:szCs w:val="20"/>
              </w:rPr>
            </w:pPr>
          </w:p>
        </w:tc>
      </w:tr>
    </w:tbl>
    <w:p w:rsidR="007E2868" w:rsidRDefault="007E2868" w:rsidP="007E2868">
      <w:pPr>
        <w:ind w:left="709"/>
        <w:rPr>
          <w:b/>
          <w:bCs/>
        </w:rPr>
      </w:pPr>
    </w:p>
    <w:p w:rsidR="007E2868" w:rsidRPr="00346B26" w:rsidRDefault="007E2868" w:rsidP="007E2868">
      <w:pPr>
        <w:rPr>
          <w:shd w:val="clear" w:color="auto" w:fill="FFFFFF"/>
        </w:rPr>
      </w:pPr>
      <w:r w:rsidRPr="00346B26">
        <w:rPr>
          <w:shd w:val="clear" w:color="auto" w:fill="FFFFFF"/>
        </w:rPr>
        <w:t>Исполнитель:</w:t>
      </w:r>
    </w:p>
    <w:p w:rsidR="007E2868" w:rsidRPr="00346B26" w:rsidRDefault="007E2868" w:rsidP="007E2868">
      <w:pPr>
        <w:rPr>
          <w:shd w:val="clear" w:color="auto" w:fill="FFFFFF"/>
        </w:rPr>
      </w:pPr>
    </w:p>
    <w:p w:rsidR="007E2868" w:rsidRPr="00346B26" w:rsidRDefault="007E2868" w:rsidP="007E2868">
      <w:pPr>
        <w:rPr>
          <w:shd w:val="clear" w:color="auto" w:fill="FFFFFF"/>
        </w:rPr>
      </w:pPr>
      <w:r w:rsidRPr="00346B26">
        <w:rPr>
          <w:shd w:val="clear" w:color="auto" w:fill="FFFFFF"/>
        </w:rPr>
        <w:t xml:space="preserve"> ________________/______________</w:t>
      </w:r>
    </w:p>
    <w:p w:rsidR="007E2868" w:rsidRPr="00346B26" w:rsidRDefault="007E2868" w:rsidP="007E2868">
      <w:pPr>
        <w:rPr>
          <w:shd w:val="clear" w:color="auto" w:fill="FFFFFF"/>
          <w:vertAlign w:val="superscript"/>
        </w:rPr>
      </w:pPr>
      <w:r w:rsidRPr="00346B26">
        <w:rPr>
          <w:shd w:val="clear" w:color="auto" w:fill="FFFFFF"/>
          <w:vertAlign w:val="superscript"/>
        </w:rPr>
        <w:t xml:space="preserve">                      подпись          </w:t>
      </w:r>
      <w:r>
        <w:rPr>
          <w:shd w:val="clear" w:color="auto" w:fill="FFFFFF"/>
          <w:vertAlign w:val="superscript"/>
        </w:rPr>
        <w:t xml:space="preserve">     </w:t>
      </w:r>
      <w:r w:rsidRPr="00346B26">
        <w:rPr>
          <w:shd w:val="clear" w:color="auto" w:fill="FFFFFF"/>
          <w:vertAlign w:val="superscript"/>
        </w:rPr>
        <w:t xml:space="preserve">    расшифровка</w:t>
      </w:r>
    </w:p>
    <w:p w:rsidR="007E2868" w:rsidRPr="00346B26" w:rsidRDefault="007E2868" w:rsidP="007E2868">
      <w:pPr>
        <w:rPr>
          <w:shd w:val="clear" w:color="auto" w:fill="FFFFFF"/>
          <w:vertAlign w:val="superscript"/>
        </w:rPr>
      </w:pPr>
      <w:proofErr w:type="spellStart"/>
      <w:r w:rsidRPr="00346B26">
        <w:rPr>
          <w:shd w:val="clear" w:color="auto" w:fill="FFFFFF"/>
          <w:vertAlign w:val="superscript"/>
        </w:rPr>
        <w:t>мп</w:t>
      </w:r>
      <w:proofErr w:type="spellEnd"/>
      <w:r w:rsidRPr="00346B26">
        <w:rPr>
          <w:shd w:val="clear" w:color="auto" w:fill="FFFFFF"/>
          <w:vertAlign w:val="superscript"/>
        </w:rPr>
        <w:t>.</w:t>
      </w:r>
    </w:p>
    <w:p w:rsidR="007E2868" w:rsidRPr="00346B26" w:rsidRDefault="007E2868" w:rsidP="007E2868">
      <w:pPr>
        <w:rPr>
          <w:shd w:val="clear" w:color="auto" w:fill="FFFFFF"/>
        </w:rPr>
      </w:pPr>
      <w:r w:rsidRPr="00346B26">
        <w:rPr>
          <w:shd w:val="clear" w:color="auto" w:fill="FFFFFF"/>
        </w:rPr>
        <w:t xml:space="preserve"> </w:t>
      </w:r>
    </w:p>
    <w:p w:rsidR="007E2868" w:rsidRPr="00346B26" w:rsidRDefault="007E2868" w:rsidP="007E2868">
      <w:pPr>
        <w:rPr>
          <w:shd w:val="clear" w:color="auto" w:fill="FFFFFF"/>
        </w:rPr>
      </w:pPr>
      <w:r w:rsidRPr="00346B26">
        <w:rPr>
          <w:shd w:val="clear" w:color="auto" w:fill="FFFFFF"/>
        </w:rPr>
        <w:t>Заказчик: ГАУ ВО «Мой бизнес»</w:t>
      </w:r>
    </w:p>
    <w:p w:rsidR="007E2868" w:rsidRPr="00346B26" w:rsidRDefault="007E2868" w:rsidP="007E2868">
      <w:pPr>
        <w:rPr>
          <w:shd w:val="clear" w:color="auto" w:fill="FFFFFF"/>
        </w:rPr>
      </w:pPr>
    </w:p>
    <w:p w:rsidR="007E2868" w:rsidRPr="00346B26" w:rsidRDefault="007E2868" w:rsidP="007E2868">
      <w:pPr>
        <w:rPr>
          <w:shd w:val="clear" w:color="auto" w:fill="FFFFFF"/>
        </w:rPr>
      </w:pPr>
      <w:r w:rsidRPr="00346B26">
        <w:rPr>
          <w:shd w:val="clear" w:color="auto" w:fill="FFFFFF"/>
        </w:rPr>
        <w:t>________________/_______________________</w:t>
      </w:r>
    </w:p>
    <w:p w:rsidR="007E2868" w:rsidRPr="00346B26" w:rsidRDefault="007E2868" w:rsidP="007E2868">
      <w:pPr>
        <w:rPr>
          <w:shd w:val="clear" w:color="auto" w:fill="FFFFFF"/>
          <w:vertAlign w:val="superscript"/>
        </w:rPr>
      </w:pPr>
      <w:r w:rsidRPr="00346B26">
        <w:rPr>
          <w:shd w:val="clear" w:color="auto" w:fill="FFFFFF"/>
          <w:vertAlign w:val="superscript"/>
        </w:rPr>
        <w:t xml:space="preserve">          подпись                         </w:t>
      </w:r>
      <w:r>
        <w:rPr>
          <w:shd w:val="clear" w:color="auto" w:fill="FFFFFF"/>
          <w:vertAlign w:val="superscript"/>
        </w:rPr>
        <w:t xml:space="preserve">    </w:t>
      </w:r>
      <w:r w:rsidRPr="00346B26">
        <w:rPr>
          <w:shd w:val="clear" w:color="auto" w:fill="FFFFFF"/>
          <w:vertAlign w:val="superscript"/>
        </w:rPr>
        <w:t xml:space="preserve">    расшифровка</w:t>
      </w:r>
    </w:p>
    <w:p w:rsidR="007E2868" w:rsidRDefault="007E2868" w:rsidP="007E2868">
      <w:pPr>
        <w:rPr>
          <w:shd w:val="clear" w:color="auto" w:fill="FFFFFF"/>
          <w:vertAlign w:val="superscript"/>
        </w:rPr>
      </w:pPr>
      <w:proofErr w:type="spellStart"/>
      <w:r w:rsidRPr="00346B26">
        <w:rPr>
          <w:shd w:val="clear" w:color="auto" w:fill="FFFFFF"/>
          <w:vertAlign w:val="superscript"/>
        </w:rPr>
        <w:t>мп</w:t>
      </w:r>
      <w:proofErr w:type="spellEnd"/>
    </w:p>
    <w:p w:rsidR="00EC3D9E" w:rsidRPr="00346B26" w:rsidRDefault="00EC3D9E" w:rsidP="007E2868">
      <w:pPr>
        <w:rPr>
          <w:shd w:val="clear" w:color="auto" w:fill="FFFFFF"/>
          <w:vertAlign w:val="superscript"/>
        </w:rPr>
        <w:sectPr w:rsidR="00EC3D9E" w:rsidRPr="00346B26" w:rsidSect="001567E9">
          <w:pgSz w:w="16838" w:h="11906" w:orient="landscape"/>
          <w:pgMar w:top="993" w:right="709" w:bottom="850" w:left="1134" w:header="708" w:footer="708" w:gutter="0"/>
          <w:cols w:space="708"/>
          <w:docGrid w:linePitch="360"/>
        </w:sectPr>
      </w:pPr>
    </w:p>
    <w:p w:rsidR="00114469" w:rsidRDefault="00114469" w:rsidP="00EC3D9E"/>
    <w:sectPr w:rsidR="00114469" w:rsidSect="007574C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884" w:rsidRDefault="00DB1884" w:rsidP="00114469">
      <w:pPr>
        <w:spacing w:after="0"/>
      </w:pPr>
      <w:r>
        <w:separator/>
      </w:r>
    </w:p>
  </w:endnote>
  <w:endnote w:type="continuationSeparator" w:id="0">
    <w:p w:rsidR="00DB1884" w:rsidRDefault="00DB1884" w:rsidP="0011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884" w:rsidRDefault="00DB1884" w:rsidP="00114469">
      <w:pPr>
        <w:spacing w:after="0"/>
      </w:pPr>
      <w:r>
        <w:separator/>
      </w:r>
    </w:p>
  </w:footnote>
  <w:footnote w:type="continuationSeparator" w:id="0">
    <w:p w:rsidR="00DB1884" w:rsidRDefault="00DB1884" w:rsidP="00114469">
      <w:pPr>
        <w:spacing w:after="0"/>
      </w:pPr>
      <w:r>
        <w:continuationSeparator/>
      </w:r>
    </w:p>
  </w:footnote>
  <w:footnote w:id="1">
    <w:p w:rsidR="00114469" w:rsidRPr="00B675C4" w:rsidRDefault="00114469" w:rsidP="00114469">
      <w:pPr>
        <w:pStyle w:val="a9"/>
      </w:pPr>
      <w:r w:rsidRPr="00B675C4">
        <w:rPr>
          <w:rStyle w:val="a8"/>
          <w:rFonts w:eastAsia="Calibri"/>
        </w:rPr>
        <w:footnoteRef/>
      </w:r>
      <w:r w:rsidRPr="00B675C4">
        <w:t xml:space="preserve"> Все поля обязательны для заполнения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6228AB"/>
    <w:multiLevelType w:val="hybridMultilevel"/>
    <w:tmpl w:val="D682BEC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1A0E3E76"/>
    <w:multiLevelType w:val="hybridMultilevel"/>
    <w:tmpl w:val="F354709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2338D8"/>
    <w:multiLevelType w:val="hybridMultilevel"/>
    <w:tmpl w:val="DE3AE2E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3A7F52"/>
    <w:multiLevelType w:val="multilevel"/>
    <w:tmpl w:val="85EAEC06"/>
    <w:lvl w:ilvl="0">
      <w:start w:val="2"/>
      <w:numFmt w:val="decimal"/>
      <w:lvlText w:val="%1"/>
      <w:lvlJc w:val="left"/>
      <w:pPr>
        <w:ind w:left="360" w:hanging="360"/>
      </w:pPr>
      <w:rPr>
        <w:rFonts w:hint="default"/>
        <w:b/>
      </w:rPr>
    </w:lvl>
    <w:lvl w:ilvl="1">
      <w:start w:val="1"/>
      <w:numFmt w:val="decimal"/>
      <w:lvlText w:val="%1.%2"/>
      <w:lvlJc w:val="left"/>
      <w:pPr>
        <w:ind w:left="2345"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7" w15:restartNumberingAfterBreak="0">
    <w:nsid w:val="58B01EBE"/>
    <w:multiLevelType w:val="hybridMultilevel"/>
    <w:tmpl w:val="3A6A66B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CE78FD"/>
    <w:multiLevelType w:val="hybridMultilevel"/>
    <w:tmpl w:val="30F6C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C179D0"/>
    <w:multiLevelType w:val="hybridMultilevel"/>
    <w:tmpl w:val="E4AE8370"/>
    <w:lvl w:ilvl="0" w:tplc="89A872A0">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0" w15:restartNumberingAfterBreak="0">
    <w:nsid w:val="67EF1821"/>
    <w:multiLevelType w:val="hybridMultilevel"/>
    <w:tmpl w:val="BD7E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6110AD"/>
    <w:multiLevelType w:val="hybridMultilevel"/>
    <w:tmpl w:val="E6084D0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566909"/>
    <w:multiLevelType w:val="hybridMultilevel"/>
    <w:tmpl w:val="80E8C6BC"/>
    <w:lvl w:ilvl="0" w:tplc="89A872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73CA4B95"/>
    <w:multiLevelType w:val="hybridMultilevel"/>
    <w:tmpl w:val="5A422312"/>
    <w:lvl w:ilvl="0" w:tplc="4C7228EC">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7CF21C07"/>
    <w:multiLevelType w:val="hybridMultilevel"/>
    <w:tmpl w:val="C3C60CF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6"/>
  </w:num>
  <w:num w:numId="5">
    <w:abstractNumId w:val="12"/>
  </w:num>
  <w:num w:numId="6">
    <w:abstractNumId w:val="9"/>
  </w:num>
  <w:num w:numId="7">
    <w:abstractNumId w:val="7"/>
  </w:num>
  <w:num w:numId="8">
    <w:abstractNumId w:val="3"/>
  </w:num>
  <w:num w:numId="9">
    <w:abstractNumId w:val="4"/>
  </w:num>
  <w:num w:numId="10">
    <w:abstractNumId w:val="10"/>
  </w:num>
  <w:num w:numId="11">
    <w:abstractNumId w:val="8"/>
  </w:num>
  <w:num w:numId="12">
    <w:abstractNumId w:val="11"/>
  </w:num>
  <w:num w:numId="13">
    <w:abstractNumId w:val="5"/>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BE"/>
    <w:rsid w:val="000B3808"/>
    <w:rsid w:val="000B3FBE"/>
    <w:rsid w:val="000E2E66"/>
    <w:rsid w:val="00114469"/>
    <w:rsid w:val="00147381"/>
    <w:rsid w:val="00186C9C"/>
    <w:rsid w:val="001914A8"/>
    <w:rsid w:val="00202E1D"/>
    <w:rsid w:val="00230968"/>
    <w:rsid w:val="002D0047"/>
    <w:rsid w:val="002F1901"/>
    <w:rsid w:val="003500B8"/>
    <w:rsid w:val="003A37DF"/>
    <w:rsid w:val="00410E48"/>
    <w:rsid w:val="0049354B"/>
    <w:rsid w:val="004C1FE6"/>
    <w:rsid w:val="004C2020"/>
    <w:rsid w:val="00525E3C"/>
    <w:rsid w:val="005325D4"/>
    <w:rsid w:val="00562523"/>
    <w:rsid w:val="005856D7"/>
    <w:rsid w:val="00622E57"/>
    <w:rsid w:val="006576AB"/>
    <w:rsid w:val="00664717"/>
    <w:rsid w:val="00666E62"/>
    <w:rsid w:val="006B1E82"/>
    <w:rsid w:val="007574C1"/>
    <w:rsid w:val="00766330"/>
    <w:rsid w:val="007E2868"/>
    <w:rsid w:val="008D6650"/>
    <w:rsid w:val="008E559F"/>
    <w:rsid w:val="00924E30"/>
    <w:rsid w:val="009D3416"/>
    <w:rsid w:val="00A46FF9"/>
    <w:rsid w:val="00A83330"/>
    <w:rsid w:val="00B13AFD"/>
    <w:rsid w:val="00B169FA"/>
    <w:rsid w:val="00B17767"/>
    <w:rsid w:val="00B6041E"/>
    <w:rsid w:val="00B62729"/>
    <w:rsid w:val="00B74BEC"/>
    <w:rsid w:val="00BA47A3"/>
    <w:rsid w:val="00BE18D4"/>
    <w:rsid w:val="00C33A30"/>
    <w:rsid w:val="00C35986"/>
    <w:rsid w:val="00D066B5"/>
    <w:rsid w:val="00D8384C"/>
    <w:rsid w:val="00DB1884"/>
    <w:rsid w:val="00E35691"/>
    <w:rsid w:val="00EB77EE"/>
    <w:rsid w:val="00EC3D9E"/>
    <w:rsid w:val="00F03388"/>
    <w:rsid w:val="00FB2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6D246-EE9D-4EA2-B447-EF1D4A19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E1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02E1D"/>
    <w:pPr>
      <w:keepNext/>
      <w:spacing w:before="24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02E1D"/>
    <w:rPr>
      <w:rFonts w:ascii="Times New Roman" w:eastAsia="Times New Roman" w:hAnsi="Times New Roman" w:cs="Times New Roman"/>
      <w:b/>
      <w:kern w:val="28"/>
      <w:sz w:val="36"/>
      <w:szCs w:val="20"/>
      <w:lang w:eastAsia="ru-RU"/>
    </w:rPr>
  </w:style>
  <w:style w:type="paragraph" w:styleId="a3">
    <w:name w:val="Body Text"/>
    <w:basedOn w:val="a"/>
    <w:link w:val="a4"/>
    <w:rsid w:val="00202E1D"/>
    <w:pPr>
      <w:spacing w:after="120"/>
    </w:pPr>
    <w:rPr>
      <w:szCs w:val="20"/>
    </w:rPr>
  </w:style>
  <w:style w:type="character" w:customStyle="1" w:styleId="a4">
    <w:name w:val="Основной текст Знак"/>
    <w:basedOn w:val="a0"/>
    <w:link w:val="a3"/>
    <w:rsid w:val="00202E1D"/>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202E1D"/>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202E1D"/>
    <w:rPr>
      <w:rFonts w:ascii="Arial" w:eastAsia="Times New Roman" w:hAnsi="Arial" w:cs="Times New Roman"/>
      <w:lang w:eastAsia="ru-RU"/>
    </w:rPr>
  </w:style>
  <w:style w:type="paragraph" w:customStyle="1" w:styleId="211">
    <w:name w:val="Основной текст 211"/>
    <w:basedOn w:val="a"/>
    <w:rsid w:val="00202E1D"/>
    <w:pPr>
      <w:overflowPunct w:val="0"/>
      <w:autoSpaceDE w:val="0"/>
      <w:autoSpaceDN w:val="0"/>
      <w:adjustRightInd w:val="0"/>
      <w:spacing w:after="0"/>
      <w:jc w:val="center"/>
    </w:pPr>
    <w:rPr>
      <w:b/>
      <w:sz w:val="28"/>
      <w:szCs w:val="20"/>
    </w:rPr>
  </w:style>
  <w:style w:type="paragraph" w:customStyle="1" w:styleId="11">
    <w:name w:val="Обычный11"/>
    <w:rsid w:val="00202E1D"/>
    <w:pPr>
      <w:snapToGrid w:val="0"/>
      <w:spacing w:after="0" w:line="240" w:lineRule="auto"/>
      <w:ind w:left="1080" w:right="1200"/>
      <w:jc w:val="center"/>
    </w:pPr>
    <w:rPr>
      <w:rFonts w:ascii="Arial" w:eastAsia="Times New Roman" w:hAnsi="Arial" w:cs="Times New Roman"/>
      <w:b/>
      <w:sz w:val="24"/>
      <w:szCs w:val="20"/>
      <w:lang w:eastAsia="ru-RU"/>
    </w:rPr>
  </w:style>
  <w:style w:type="character" w:customStyle="1" w:styleId="2">
    <w:name w:val="Основной текст (2)_"/>
    <w:link w:val="21"/>
    <w:locked/>
    <w:rsid w:val="00202E1D"/>
    <w:rPr>
      <w:sz w:val="28"/>
      <w:shd w:val="clear" w:color="auto" w:fill="FFFFFF"/>
    </w:rPr>
  </w:style>
  <w:style w:type="paragraph" w:customStyle="1" w:styleId="21">
    <w:name w:val="Основной текст (2)1"/>
    <w:basedOn w:val="a"/>
    <w:link w:val="2"/>
    <w:rsid w:val="00202E1D"/>
    <w:pPr>
      <w:widowControl w:val="0"/>
      <w:shd w:val="clear" w:color="auto" w:fill="FFFFFF"/>
      <w:spacing w:after="0" w:line="370" w:lineRule="exact"/>
      <w:ind w:hanging="360"/>
      <w:jc w:val="left"/>
    </w:pPr>
    <w:rPr>
      <w:rFonts w:asciiTheme="minorHAnsi" w:eastAsiaTheme="minorHAnsi" w:hAnsiTheme="minorHAnsi" w:cstheme="minorBidi"/>
      <w:sz w:val="28"/>
      <w:szCs w:val="22"/>
      <w:shd w:val="clear" w:color="auto" w:fill="FFFFFF"/>
      <w:lang w:eastAsia="en-US"/>
    </w:rPr>
  </w:style>
  <w:style w:type="paragraph" w:customStyle="1" w:styleId="msonormalcxspmiddle">
    <w:name w:val="msonormalcxspmiddle"/>
    <w:basedOn w:val="a"/>
    <w:rsid w:val="00202E1D"/>
    <w:pPr>
      <w:spacing w:before="100" w:beforeAutospacing="1" w:after="100" w:afterAutospacing="1"/>
      <w:jc w:val="left"/>
    </w:pPr>
  </w:style>
  <w:style w:type="paragraph" w:customStyle="1" w:styleId="msonormalcxsplast">
    <w:name w:val="msonormalcxsplast"/>
    <w:basedOn w:val="a"/>
    <w:rsid w:val="00202E1D"/>
    <w:pPr>
      <w:spacing w:before="100" w:beforeAutospacing="1" w:after="100" w:afterAutospacing="1"/>
      <w:jc w:val="left"/>
    </w:pPr>
  </w:style>
  <w:style w:type="paragraph" w:styleId="a5">
    <w:name w:val="List Paragraph"/>
    <w:basedOn w:val="a"/>
    <w:link w:val="a6"/>
    <w:uiPriority w:val="34"/>
    <w:qFormat/>
    <w:rsid w:val="00202E1D"/>
    <w:pPr>
      <w:spacing w:after="200" w:line="276" w:lineRule="auto"/>
      <w:ind w:left="720"/>
      <w:contextualSpacing/>
      <w:jc w:val="left"/>
    </w:pPr>
    <w:rPr>
      <w:rFonts w:ascii="Calibri" w:hAnsi="Calibri"/>
      <w:sz w:val="22"/>
      <w:szCs w:val="22"/>
      <w:lang w:eastAsia="en-US"/>
    </w:rPr>
  </w:style>
  <w:style w:type="table" w:styleId="a7">
    <w:name w:val="Table Grid"/>
    <w:basedOn w:val="a1"/>
    <w:uiPriority w:val="39"/>
    <w:rsid w:val="00B1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0"/>
    <w:link w:val="a5"/>
    <w:uiPriority w:val="34"/>
    <w:qFormat/>
    <w:rsid w:val="006B1E82"/>
    <w:rPr>
      <w:rFonts w:ascii="Calibri" w:eastAsia="Times New Roman" w:hAnsi="Calibri" w:cs="Times New Roman"/>
    </w:rPr>
  </w:style>
  <w:style w:type="character" w:styleId="a8">
    <w:name w:val="footnote reference"/>
    <w:aliases w:val="Знак сноски-FN,Ciae niinee-FN,fr,Used by Word for Help footnote symbols"/>
    <w:basedOn w:val="a0"/>
    <w:uiPriority w:val="99"/>
    <w:rsid w:val="00114469"/>
    <w:rPr>
      <w:rFonts w:cs="Times New Roman"/>
      <w:vertAlign w:val="superscript"/>
    </w:rPr>
  </w:style>
  <w:style w:type="paragraph" w:styleId="a9">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2"/>
    <w:uiPriority w:val="99"/>
    <w:qFormat/>
    <w:rsid w:val="00114469"/>
    <w:pPr>
      <w:suppressAutoHyphens/>
      <w:ind w:left="-426"/>
    </w:pPr>
    <w:rPr>
      <w:sz w:val="18"/>
      <w:szCs w:val="18"/>
      <w:lang w:eastAsia="zh-CN"/>
    </w:rPr>
  </w:style>
  <w:style w:type="character" w:customStyle="1" w:styleId="aa">
    <w:name w:val="Текст сноски Знак"/>
    <w:basedOn w:val="a0"/>
    <w:uiPriority w:val="99"/>
    <w:semiHidden/>
    <w:rsid w:val="00114469"/>
    <w:rPr>
      <w:rFonts w:ascii="Times New Roman" w:eastAsia="Times New Roman" w:hAnsi="Times New Roman" w:cs="Times New Roman"/>
      <w:sz w:val="20"/>
      <w:szCs w:val="20"/>
      <w:lang w:eastAsia="ru-RU"/>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9"/>
    <w:uiPriority w:val="99"/>
    <w:locked/>
    <w:rsid w:val="00114469"/>
    <w:rPr>
      <w:rFonts w:ascii="Times New Roman" w:eastAsia="Times New Roman" w:hAnsi="Times New Roman" w:cs="Times New Roman"/>
      <w:sz w:val="18"/>
      <w:szCs w:val="18"/>
      <w:lang w:eastAsia="zh-CN"/>
    </w:rPr>
  </w:style>
  <w:style w:type="table" w:customStyle="1" w:styleId="13">
    <w:name w:val="Сетка таблицы13"/>
    <w:basedOn w:val="a1"/>
    <w:next w:val="a7"/>
    <w:uiPriority w:val="39"/>
    <w:rsid w:val="007574C1"/>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C1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01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34@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B5AE6-3897-41BA-8ED9-1E3F4FDE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9</Pages>
  <Words>2217</Words>
  <Characters>12639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Tboil_vlg1</dc:creator>
  <cp:keywords/>
  <dc:description/>
  <cp:lastModifiedBy>2</cp:lastModifiedBy>
  <cp:revision>11</cp:revision>
  <dcterms:created xsi:type="dcterms:W3CDTF">2021-06-18T08:56:00Z</dcterms:created>
  <dcterms:modified xsi:type="dcterms:W3CDTF">2021-10-05T08:08:00Z</dcterms:modified>
</cp:coreProperties>
</file>